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5CD4" w:rsidRPr="001546F0" w:rsidP="00955CD4">
      <w:pPr>
        <w:pStyle w:val="Title"/>
        <w:ind w:firstLine="709"/>
        <w:jc w:val="right"/>
        <w:rPr>
          <w:b w:val="0"/>
          <w:sz w:val="24"/>
          <w:lang w:val="ru-RU"/>
        </w:rPr>
      </w:pPr>
      <w:r w:rsidRPr="001546F0">
        <w:rPr>
          <w:b w:val="0"/>
          <w:sz w:val="24"/>
        </w:rPr>
        <w:t>Дело № 5-</w:t>
      </w:r>
      <w:r w:rsidRPr="001546F0" w:rsidR="00EF6FFA">
        <w:rPr>
          <w:b w:val="0"/>
          <w:sz w:val="24"/>
          <w:lang w:val="ru-RU"/>
        </w:rPr>
        <w:t>274</w:t>
      </w:r>
      <w:r w:rsidRPr="001546F0">
        <w:rPr>
          <w:b w:val="0"/>
          <w:sz w:val="24"/>
        </w:rPr>
        <w:t>-0402/</w:t>
      </w:r>
      <w:r w:rsidRPr="001546F0" w:rsidR="005E2F4D">
        <w:rPr>
          <w:b w:val="0"/>
          <w:sz w:val="24"/>
          <w:lang w:val="ru-RU"/>
        </w:rPr>
        <w:t>202</w:t>
      </w:r>
      <w:r w:rsidRPr="001546F0" w:rsidR="00EF6FFA">
        <w:rPr>
          <w:b w:val="0"/>
          <w:sz w:val="24"/>
          <w:lang w:val="ru-RU"/>
        </w:rPr>
        <w:t>5</w:t>
      </w:r>
    </w:p>
    <w:p w:rsidR="00955CD4" w:rsidRPr="001546F0" w:rsidP="00955CD4">
      <w:pPr>
        <w:pStyle w:val="Title"/>
        <w:ind w:firstLine="709"/>
        <w:jc w:val="right"/>
        <w:rPr>
          <w:b w:val="0"/>
          <w:bCs w:val="0"/>
          <w:sz w:val="24"/>
          <w:lang w:val="ru-RU"/>
        </w:rPr>
      </w:pPr>
      <w:r w:rsidRPr="001546F0">
        <w:rPr>
          <w:b w:val="0"/>
          <w:bCs w:val="0"/>
          <w:sz w:val="24"/>
        </w:rPr>
        <w:t xml:space="preserve">УИД: </w:t>
      </w:r>
      <w:r w:rsidRPr="001546F0" w:rsidR="006D6203">
        <w:rPr>
          <w:b w:val="0"/>
          <w:bCs w:val="0"/>
          <w:sz w:val="24"/>
        </w:rPr>
        <w:t>86MS0031-01-</w:t>
      </w:r>
      <w:r w:rsidRPr="001546F0" w:rsidR="00EF6FFA">
        <w:rPr>
          <w:b w:val="0"/>
          <w:bCs w:val="0"/>
          <w:sz w:val="24"/>
          <w:lang w:val="ru-RU"/>
        </w:rPr>
        <w:t>2025-003600-80</w:t>
      </w:r>
    </w:p>
    <w:p w:rsidR="00955CD4" w:rsidRPr="001546F0" w:rsidP="00955CD4">
      <w:pPr>
        <w:pStyle w:val="Title"/>
        <w:ind w:firstLine="709"/>
        <w:jc w:val="right"/>
        <w:rPr>
          <w:b w:val="0"/>
          <w:sz w:val="27"/>
          <w:szCs w:val="27"/>
        </w:rPr>
      </w:pPr>
    </w:p>
    <w:p w:rsidR="00955CD4" w:rsidRPr="001546F0" w:rsidP="00955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546F0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955CD4" w:rsidRPr="001546F0" w:rsidP="00955CD4">
      <w:pPr>
        <w:pStyle w:val="Title"/>
        <w:rPr>
          <w:b w:val="0"/>
          <w:sz w:val="27"/>
          <w:szCs w:val="27"/>
        </w:rPr>
      </w:pPr>
      <w:r w:rsidRPr="001546F0">
        <w:rPr>
          <w:b w:val="0"/>
          <w:sz w:val="27"/>
          <w:szCs w:val="27"/>
        </w:rPr>
        <w:t xml:space="preserve">по делу об административном правонарушении </w:t>
      </w:r>
    </w:p>
    <w:p w:rsidR="00955CD4" w:rsidRPr="001546F0" w:rsidP="00955CD4">
      <w:pPr>
        <w:pStyle w:val="Title"/>
        <w:rPr>
          <w:b w:val="0"/>
          <w:sz w:val="27"/>
          <w:szCs w:val="27"/>
        </w:rPr>
      </w:pPr>
    </w:p>
    <w:p w:rsidR="00955CD4" w:rsidRPr="001546F0" w:rsidP="00955CD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546F0">
        <w:rPr>
          <w:rFonts w:ascii="Times New Roman" w:hAnsi="Times New Roman" w:cs="Times New Roman"/>
          <w:sz w:val="27"/>
          <w:szCs w:val="27"/>
        </w:rPr>
        <w:t>14 августа 2025</w:t>
      </w:r>
      <w:r w:rsidRPr="001546F0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              </w:t>
      </w:r>
      <w:r w:rsidRPr="001546F0">
        <w:rPr>
          <w:rFonts w:ascii="Times New Roman" w:hAnsi="Times New Roman" w:cs="Times New Roman"/>
          <w:sz w:val="27"/>
          <w:szCs w:val="27"/>
        </w:rPr>
        <w:t xml:space="preserve">       </w:t>
      </w:r>
      <w:r w:rsidRPr="001546F0">
        <w:rPr>
          <w:rFonts w:ascii="Times New Roman" w:hAnsi="Times New Roman" w:cs="Times New Roman"/>
          <w:sz w:val="27"/>
          <w:szCs w:val="27"/>
        </w:rPr>
        <w:t>пгт</w:t>
      </w:r>
      <w:r w:rsidRPr="001546F0">
        <w:rPr>
          <w:rFonts w:ascii="Times New Roman" w:hAnsi="Times New Roman" w:cs="Times New Roman"/>
          <w:sz w:val="27"/>
          <w:szCs w:val="27"/>
        </w:rPr>
        <w:t>. Междуреченский</w:t>
      </w:r>
    </w:p>
    <w:p w:rsidR="00955CD4" w:rsidRPr="001546F0" w:rsidP="00955CD4">
      <w:pPr>
        <w:pStyle w:val="BodyTextIndent"/>
        <w:ind w:firstLine="0"/>
        <w:rPr>
          <w:sz w:val="27"/>
          <w:szCs w:val="27"/>
        </w:rPr>
      </w:pPr>
      <w:r w:rsidRPr="001546F0">
        <w:rPr>
          <w:sz w:val="27"/>
          <w:szCs w:val="27"/>
        </w:rPr>
        <w:t xml:space="preserve"> </w:t>
      </w:r>
    </w:p>
    <w:p w:rsidR="006D6203" w:rsidRPr="001546F0" w:rsidP="00DE1399">
      <w:pPr>
        <w:pStyle w:val="BodyTextIndent"/>
        <w:ind w:firstLine="567"/>
        <w:rPr>
          <w:sz w:val="27"/>
          <w:szCs w:val="27"/>
        </w:rPr>
      </w:pPr>
      <w:r w:rsidRPr="001546F0">
        <w:rPr>
          <w:sz w:val="27"/>
          <w:szCs w:val="27"/>
        </w:rPr>
        <w:t>Мировой судья судебного участка № 2 Кондинского судебного района Ханты-Мансийского автономного о</w:t>
      </w:r>
      <w:r w:rsidRPr="001546F0">
        <w:rPr>
          <w:sz w:val="27"/>
          <w:szCs w:val="27"/>
        </w:rPr>
        <w:t>круга - Югры Черногрицкая Е.Н.,</w:t>
      </w:r>
      <w:r w:rsidRPr="001546F0" w:rsidR="00DE1399">
        <w:rPr>
          <w:sz w:val="27"/>
          <w:szCs w:val="27"/>
        </w:rPr>
        <w:t xml:space="preserve"> </w:t>
      </w:r>
    </w:p>
    <w:p w:rsidR="00955CD4" w:rsidRPr="001546F0" w:rsidP="005E2F4D">
      <w:pPr>
        <w:pStyle w:val="BodyTextIndent"/>
        <w:ind w:firstLine="0"/>
        <w:rPr>
          <w:sz w:val="27"/>
          <w:szCs w:val="27"/>
        </w:rPr>
      </w:pPr>
      <w:r w:rsidRPr="001546F0">
        <w:rPr>
          <w:sz w:val="27"/>
          <w:szCs w:val="27"/>
        </w:rPr>
        <w:t xml:space="preserve">        </w:t>
      </w:r>
      <w:r w:rsidRPr="001546F0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в отношении   </w:t>
      </w:r>
    </w:p>
    <w:p w:rsidR="00955CD4" w:rsidRPr="001546F0" w:rsidP="00955CD4">
      <w:pPr>
        <w:spacing w:after="0" w:line="240" w:lineRule="auto"/>
        <w:ind w:left="2124"/>
        <w:jc w:val="both"/>
        <w:rPr>
          <w:rFonts w:ascii="Times New Roman" w:hAnsi="Times New Roman" w:cs="Times New Roman"/>
          <w:sz w:val="27"/>
          <w:szCs w:val="27"/>
        </w:rPr>
      </w:pPr>
      <w:r w:rsidRPr="001546F0">
        <w:rPr>
          <w:rFonts w:ascii="Times New Roman" w:hAnsi="Times New Roman" w:cs="Times New Roman"/>
          <w:sz w:val="27"/>
          <w:szCs w:val="27"/>
        </w:rPr>
        <w:t>а</w:t>
      </w:r>
      <w:r w:rsidRPr="001546F0">
        <w:rPr>
          <w:rFonts w:ascii="Times New Roman" w:hAnsi="Times New Roman" w:cs="Times New Roman"/>
          <w:sz w:val="27"/>
          <w:szCs w:val="27"/>
        </w:rPr>
        <w:t xml:space="preserve">дминистрации Кондинского района ИНН 8616001630 ОГРН 1028601391213, </w:t>
      </w:r>
      <w:r w:rsidRPr="001546F0" w:rsidR="005E2F4D">
        <w:rPr>
          <w:rFonts w:ascii="Times New Roman" w:hAnsi="Times New Roman" w:cs="Times New Roman"/>
          <w:sz w:val="27"/>
          <w:szCs w:val="27"/>
        </w:rPr>
        <w:t>адрес</w:t>
      </w:r>
      <w:r w:rsidRPr="001546F0">
        <w:rPr>
          <w:rFonts w:ascii="Times New Roman" w:hAnsi="Times New Roman" w:cs="Times New Roman"/>
          <w:sz w:val="27"/>
          <w:szCs w:val="27"/>
        </w:rPr>
        <w:t xml:space="preserve"> юридического лица: ХМАО-Югра, Кондинский район, </w:t>
      </w:r>
      <w:r w:rsidRPr="001546F0">
        <w:rPr>
          <w:rFonts w:ascii="Times New Roman" w:hAnsi="Times New Roman" w:cs="Times New Roman"/>
          <w:sz w:val="27"/>
          <w:szCs w:val="27"/>
        </w:rPr>
        <w:t>пгт</w:t>
      </w:r>
      <w:r w:rsidRPr="001546F0">
        <w:rPr>
          <w:rFonts w:ascii="Times New Roman" w:hAnsi="Times New Roman" w:cs="Times New Roman"/>
          <w:sz w:val="27"/>
          <w:szCs w:val="27"/>
        </w:rPr>
        <w:t>. Межд</w:t>
      </w:r>
      <w:r w:rsidRPr="001546F0" w:rsidR="005C5A73">
        <w:rPr>
          <w:rFonts w:ascii="Times New Roman" w:hAnsi="Times New Roman" w:cs="Times New Roman"/>
          <w:sz w:val="27"/>
          <w:szCs w:val="27"/>
        </w:rPr>
        <w:t xml:space="preserve">уреченский, ул. Титова, д. 21, </w:t>
      </w:r>
      <w:r w:rsidRPr="001546F0">
        <w:rPr>
          <w:rFonts w:ascii="Times New Roman" w:hAnsi="Times New Roman" w:cs="Times New Roman"/>
          <w:sz w:val="27"/>
          <w:szCs w:val="27"/>
        </w:rPr>
        <w:t xml:space="preserve">ранее  </w:t>
      </w:r>
      <w:r w:rsidRPr="001546F0">
        <w:rPr>
          <w:rFonts w:ascii="Times New Roman" w:hAnsi="Times New Roman" w:cs="Times New Roman"/>
          <w:sz w:val="27"/>
          <w:szCs w:val="27"/>
        </w:rPr>
        <w:t>привлекавшейся</w:t>
      </w:r>
      <w:r w:rsidRPr="001546F0">
        <w:rPr>
          <w:rFonts w:ascii="Times New Roman" w:hAnsi="Times New Roman" w:cs="Times New Roman"/>
          <w:sz w:val="27"/>
          <w:szCs w:val="27"/>
        </w:rPr>
        <w:t xml:space="preserve"> </w:t>
      </w:r>
      <w:r w:rsidRPr="001546F0">
        <w:rPr>
          <w:rFonts w:ascii="Times New Roman" w:hAnsi="Times New Roman" w:cs="Times New Roman"/>
          <w:sz w:val="27"/>
          <w:szCs w:val="27"/>
        </w:rPr>
        <w:t>к административной ответственности за правонарушения</w:t>
      </w:r>
      <w:r w:rsidRPr="001546F0">
        <w:rPr>
          <w:rFonts w:ascii="Times New Roman" w:hAnsi="Times New Roman" w:cs="Times New Roman"/>
          <w:sz w:val="27"/>
          <w:szCs w:val="27"/>
        </w:rPr>
        <w:t>,</w:t>
      </w:r>
      <w:r w:rsidRPr="001546F0">
        <w:rPr>
          <w:rFonts w:ascii="Times New Roman" w:hAnsi="Times New Roman" w:cs="Times New Roman"/>
          <w:sz w:val="27"/>
          <w:szCs w:val="27"/>
        </w:rPr>
        <w:t xml:space="preserve"> предусмотренные главой </w:t>
      </w:r>
      <w:r w:rsidRPr="001546F0">
        <w:rPr>
          <w:rFonts w:ascii="Times New Roman" w:hAnsi="Times New Roman" w:cs="Times New Roman"/>
          <w:sz w:val="27"/>
          <w:szCs w:val="27"/>
        </w:rPr>
        <w:t>20</w:t>
      </w:r>
      <w:r w:rsidRPr="001546F0">
        <w:rPr>
          <w:rFonts w:ascii="Times New Roman" w:hAnsi="Times New Roman" w:cs="Times New Roman"/>
          <w:sz w:val="27"/>
          <w:szCs w:val="27"/>
        </w:rPr>
        <w:t xml:space="preserve"> КоАП РФ</w:t>
      </w:r>
      <w:r w:rsidRPr="001546F0">
        <w:rPr>
          <w:rFonts w:ascii="Times New Roman" w:hAnsi="Times New Roman" w:cs="Times New Roman"/>
          <w:sz w:val="27"/>
          <w:szCs w:val="27"/>
        </w:rPr>
        <w:t xml:space="preserve"> (сведения в материалах дела отсутствуют)</w:t>
      </w:r>
      <w:r w:rsidRPr="001546F0">
        <w:rPr>
          <w:rFonts w:ascii="Times New Roman" w:hAnsi="Times New Roman" w:cs="Times New Roman"/>
          <w:sz w:val="27"/>
          <w:szCs w:val="27"/>
        </w:rPr>
        <w:t xml:space="preserve">,  </w:t>
      </w:r>
    </w:p>
    <w:p w:rsidR="00056F89" w:rsidRPr="001546F0" w:rsidP="003B130A">
      <w:pPr>
        <w:pStyle w:val="BodyTextIndent2"/>
        <w:ind w:left="0"/>
        <w:jc w:val="center"/>
        <w:rPr>
          <w:b/>
          <w:sz w:val="27"/>
          <w:szCs w:val="27"/>
        </w:rPr>
      </w:pPr>
    </w:p>
    <w:p w:rsidR="00CF672C" w:rsidRPr="001546F0" w:rsidP="003B130A">
      <w:pPr>
        <w:pStyle w:val="BodyTextIndent2"/>
        <w:ind w:left="0"/>
        <w:jc w:val="center"/>
        <w:rPr>
          <w:sz w:val="27"/>
          <w:szCs w:val="27"/>
        </w:rPr>
      </w:pPr>
      <w:r w:rsidRPr="001546F0">
        <w:rPr>
          <w:sz w:val="27"/>
          <w:szCs w:val="27"/>
        </w:rPr>
        <w:t>установил:</w:t>
      </w:r>
    </w:p>
    <w:p w:rsidR="00587B57" w:rsidRPr="001546F0" w:rsidP="00554BC8">
      <w:pPr>
        <w:pStyle w:val="BodyTextIndent2"/>
        <w:ind w:left="0"/>
        <w:jc w:val="center"/>
        <w:rPr>
          <w:b/>
          <w:sz w:val="28"/>
          <w:szCs w:val="28"/>
        </w:rPr>
      </w:pPr>
    </w:p>
    <w:p w:rsidR="00C9143E" w:rsidRPr="001546F0" w:rsidP="00506EA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546F0">
        <w:rPr>
          <w:sz w:val="28"/>
          <w:szCs w:val="28"/>
        </w:rPr>
        <w:t>Администрация Кондинского</w:t>
      </w:r>
      <w:r w:rsidRPr="001546F0" w:rsidR="00D42D29">
        <w:rPr>
          <w:sz w:val="28"/>
          <w:szCs w:val="28"/>
        </w:rPr>
        <w:t xml:space="preserve"> района </w:t>
      </w:r>
      <w:r w:rsidRPr="001546F0">
        <w:rPr>
          <w:sz w:val="28"/>
          <w:szCs w:val="28"/>
        </w:rPr>
        <w:t xml:space="preserve">по адресу: ХМАО-Югра, Кондинский район, </w:t>
      </w:r>
      <w:r w:rsidRPr="001546F0">
        <w:rPr>
          <w:sz w:val="28"/>
          <w:szCs w:val="28"/>
        </w:rPr>
        <w:t>пгт</w:t>
      </w:r>
      <w:r w:rsidRPr="001546F0">
        <w:rPr>
          <w:sz w:val="28"/>
          <w:szCs w:val="28"/>
        </w:rPr>
        <w:t xml:space="preserve">. Междуреченский, ул. Титова, 21, </w:t>
      </w:r>
      <w:r w:rsidRPr="001546F0" w:rsidR="00D42D29">
        <w:rPr>
          <w:sz w:val="28"/>
          <w:szCs w:val="28"/>
        </w:rPr>
        <w:t xml:space="preserve">02 июля 2025 года </w:t>
      </w:r>
      <w:r w:rsidRPr="001546F0">
        <w:rPr>
          <w:sz w:val="28"/>
          <w:szCs w:val="28"/>
        </w:rPr>
        <w:t>не выполни</w:t>
      </w:r>
      <w:r w:rsidRPr="001546F0">
        <w:rPr>
          <w:sz w:val="28"/>
          <w:szCs w:val="28"/>
        </w:rPr>
        <w:t>ла</w:t>
      </w:r>
      <w:r w:rsidRPr="001546F0">
        <w:rPr>
          <w:sz w:val="28"/>
          <w:szCs w:val="28"/>
        </w:rPr>
        <w:t xml:space="preserve"> в полной мере мероприятия по </w:t>
      </w:r>
      <w:r w:rsidRPr="001546F0">
        <w:rPr>
          <w:sz w:val="28"/>
          <w:szCs w:val="28"/>
        </w:rPr>
        <w:t xml:space="preserve">эксплуатации технических систем управления гражданской обороны и объектов гражданской обороны, использования и содержания систем оповещения, а именно: </w:t>
      </w:r>
      <w:r w:rsidRPr="001546F0">
        <w:rPr>
          <w:sz w:val="28"/>
          <w:szCs w:val="28"/>
          <w:lang w:bidi="ru-RU"/>
        </w:rPr>
        <w:t xml:space="preserve">не проводится эксплуатационно-техническое обслуживание  </w:t>
      </w:r>
      <w:r w:rsidRPr="001546F0" w:rsidR="00554BC8">
        <w:rPr>
          <w:sz w:val="28"/>
          <w:szCs w:val="28"/>
          <w:lang w:bidi="ru-RU"/>
        </w:rPr>
        <w:t>с</w:t>
      </w:r>
      <w:r w:rsidRPr="001546F0">
        <w:rPr>
          <w:sz w:val="28"/>
          <w:szCs w:val="28"/>
          <w:lang w:bidi="ru-RU"/>
        </w:rPr>
        <w:t>истемы оповещения населения, чем нарушены положения ст.</w:t>
      </w:r>
      <w:r w:rsidRPr="001546F0" w:rsidR="00EF1228">
        <w:rPr>
          <w:sz w:val="28"/>
          <w:szCs w:val="28"/>
          <w:lang w:bidi="ru-RU"/>
        </w:rPr>
        <w:t xml:space="preserve"> 8, 9</w:t>
      </w:r>
      <w:r w:rsidRPr="001546F0">
        <w:rPr>
          <w:sz w:val="28"/>
          <w:szCs w:val="28"/>
          <w:lang w:bidi="ru-RU"/>
        </w:rPr>
        <w:t xml:space="preserve"> Федерального закона № 28-ФЗ от 12.02.1998  «О гражданской обороне», п.15 Правил создания, реконструкции и поддержания в</w:t>
      </w:r>
      <w:r w:rsidRPr="001546F0" w:rsidR="00506EA7">
        <w:rPr>
          <w:sz w:val="28"/>
          <w:szCs w:val="28"/>
          <w:lang w:bidi="ru-RU"/>
        </w:rPr>
        <w:t xml:space="preserve"> </w:t>
      </w:r>
      <w:r w:rsidRPr="001546F0">
        <w:rPr>
          <w:sz w:val="28"/>
          <w:szCs w:val="28"/>
          <w:lang w:bidi="ru-RU"/>
        </w:rPr>
        <w:t>состоянии постоянной готовности к использованию систем оповещения</w:t>
      </w:r>
      <w:r w:rsidRPr="001546F0" w:rsidR="00506EA7">
        <w:rPr>
          <w:sz w:val="28"/>
          <w:szCs w:val="28"/>
          <w:lang w:bidi="ru-RU"/>
        </w:rPr>
        <w:t xml:space="preserve"> </w:t>
      </w:r>
      <w:r w:rsidRPr="001546F0">
        <w:rPr>
          <w:sz w:val="28"/>
          <w:szCs w:val="28"/>
          <w:lang w:bidi="ru-RU"/>
        </w:rPr>
        <w:t>населения, утвержденных Постановлением Правительства РФ от 17.05.2023 №</w:t>
      </w:r>
      <w:r w:rsidRPr="001546F0" w:rsidR="00506EA7">
        <w:rPr>
          <w:sz w:val="28"/>
          <w:szCs w:val="28"/>
          <w:lang w:bidi="ru-RU"/>
        </w:rPr>
        <w:t xml:space="preserve"> </w:t>
      </w:r>
      <w:r w:rsidRPr="001546F0">
        <w:rPr>
          <w:sz w:val="28"/>
          <w:szCs w:val="28"/>
          <w:lang w:bidi="ru-RU"/>
        </w:rPr>
        <w:t>769 «О порядке создания, реконструкции и поддержания в состоянии постоянной</w:t>
      </w:r>
      <w:r w:rsidRPr="001546F0" w:rsidR="00506EA7">
        <w:rPr>
          <w:sz w:val="28"/>
          <w:szCs w:val="28"/>
          <w:lang w:bidi="ru-RU"/>
        </w:rPr>
        <w:t xml:space="preserve"> </w:t>
      </w:r>
      <w:r w:rsidRPr="001546F0">
        <w:rPr>
          <w:sz w:val="28"/>
          <w:szCs w:val="28"/>
          <w:lang w:bidi="ru-RU"/>
        </w:rPr>
        <w:t>готовности к использованию систем оповещения населения».</w:t>
      </w:r>
    </w:p>
    <w:p w:rsidR="00212476" w:rsidRPr="001546F0" w:rsidP="00212476">
      <w:pPr>
        <w:pStyle w:val="Heading1"/>
        <w:tabs>
          <w:tab w:val="left" w:pos="966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1546F0">
        <w:rPr>
          <w:b w:val="0"/>
          <w:sz w:val="28"/>
          <w:szCs w:val="28"/>
        </w:rPr>
        <w:t xml:space="preserve">        </w:t>
      </w:r>
      <w:r w:rsidRPr="001546F0">
        <w:rPr>
          <w:b w:val="0"/>
          <w:sz w:val="28"/>
          <w:szCs w:val="28"/>
        </w:rPr>
        <w:t>Законный представитель</w:t>
      </w:r>
      <w:r w:rsidRPr="001546F0" w:rsidR="004E2167">
        <w:rPr>
          <w:b w:val="0"/>
          <w:sz w:val="28"/>
          <w:szCs w:val="28"/>
        </w:rPr>
        <w:t>, защитник</w:t>
      </w:r>
      <w:r w:rsidRPr="001546F0">
        <w:rPr>
          <w:b w:val="0"/>
          <w:sz w:val="28"/>
          <w:szCs w:val="28"/>
        </w:rPr>
        <w:t xml:space="preserve"> в судебное заседание не явил</w:t>
      </w:r>
      <w:r w:rsidRPr="001546F0" w:rsidR="004E2167">
        <w:rPr>
          <w:b w:val="0"/>
          <w:sz w:val="28"/>
          <w:szCs w:val="28"/>
        </w:rPr>
        <w:t>ись</w:t>
      </w:r>
      <w:r w:rsidRPr="001546F0">
        <w:rPr>
          <w:b w:val="0"/>
          <w:sz w:val="28"/>
          <w:szCs w:val="28"/>
        </w:rPr>
        <w:t>, извещен</w:t>
      </w:r>
      <w:r w:rsidRPr="001546F0" w:rsidR="004E2167">
        <w:rPr>
          <w:b w:val="0"/>
          <w:sz w:val="28"/>
          <w:szCs w:val="28"/>
        </w:rPr>
        <w:t>ы</w:t>
      </w:r>
      <w:r w:rsidRPr="001546F0">
        <w:rPr>
          <w:b w:val="0"/>
          <w:sz w:val="28"/>
          <w:szCs w:val="28"/>
        </w:rPr>
        <w:t xml:space="preserve"> надлежащими образом, об отложении рассмотрения дела не ходатайствовал</w:t>
      </w:r>
      <w:r w:rsidRPr="001546F0" w:rsidR="004E2167">
        <w:rPr>
          <w:b w:val="0"/>
          <w:sz w:val="28"/>
          <w:szCs w:val="28"/>
        </w:rPr>
        <w:t>и</w:t>
      </w:r>
      <w:r w:rsidRPr="001546F0">
        <w:rPr>
          <w:b w:val="0"/>
          <w:sz w:val="28"/>
          <w:szCs w:val="28"/>
        </w:rPr>
        <w:t xml:space="preserve">.  </w:t>
      </w:r>
    </w:p>
    <w:p w:rsidR="006E721B" w:rsidRPr="001546F0" w:rsidP="00554BC8">
      <w:pPr>
        <w:pStyle w:val="Heading1"/>
        <w:tabs>
          <w:tab w:val="left" w:pos="966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1546F0">
        <w:rPr>
          <w:b w:val="0"/>
          <w:sz w:val="28"/>
          <w:szCs w:val="28"/>
        </w:rPr>
        <w:t xml:space="preserve">        </w:t>
      </w:r>
      <w:r w:rsidRPr="001546F0" w:rsidR="004E2167">
        <w:rPr>
          <w:b w:val="0"/>
          <w:sz w:val="28"/>
          <w:szCs w:val="28"/>
        </w:rPr>
        <w:t>Из представленных суду письменных объяснений следует,</w:t>
      </w:r>
      <w:r w:rsidRPr="001546F0" w:rsidR="003F3B36">
        <w:rPr>
          <w:b w:val="0"/>
          <w:sz w:val="28"/>
          <w:szCs w:val="28"/>
        </w:rPr>
        <w:t xml:space="preserve"> </w:t>
      </w:r>
      <w:r w:rsidRPr="001546F0" w:rsidR="00554BC8">
        <w:rPr>
          <w:b w:val="0"/>
          <w:sz w:val="28"/>
          <w:szCs w:val="28"/>
        </w:rPr>
        <w:t xml:space="preserve">что </w:t>
      </w:r>
      <w:r w:rsidRPr="001546F0" w:rsidR="00D6338C">
        <w:rPr>
          <w:b w:val="0"/>
          <w:sz w:val="28"/>
          <w:szCs w:val="28"/>
        </w:rPr>
        <w:t>администрация Кондинского района не имеет фина</w:t>
      </w:r>
      <w:r w:rsidRPr="001546F0" w:rsidR="0065224F">
        <w:rPr>
          <w:b w:val="0"/>
          <w:sz w:val="28"/>
          <w:szCs w:val="28"/>
        </w:rPr>
        <w:t>нсовой возможности осуществлять</w:t>
      </w:r>
      <w:r w:rsidRPr="001546F0" w:rsidR="00D6338C">
        <w:rPr>
          <w:b w:val="0"/>
          <w:sz w:val="28"/>
          <w:szCs w:val="28"/>
        </w:rPr>
        <w:t xml:space="preserve"> </w:t>
      </w:r>
      <w:r w:rsidRPr="001546F0" w:rsidR="0065224F">
        <w:rPr>
          <w:b w:val="0"/>
          <w:sz w:val="28"/>
          <w:szCs w:val="28"/>
        </w:rPr>
        <w:t>эксплуатационно</w:t>
      </w:r>
      <w:r w:rsidRPr="001546F0" w:rsidR="0065224F">
        <w:rPr>
          <w:b w:val="0"/>
          <w:sz w:val="28"/>
          <w:szCs w:val="28"/>
        </w:rPr>
        <w:t xml:space="preserve"> </w:t>
      </w:r>
      <w:r w:rsidRPr="001546F0" w:rsidR="00D6338C">
        <w:rPr>
          <w:b w:val="0"/>
          <w:sz w:val="28"/>
          <w:szCs w:val="28"/>
        </w:rPr>
        <w:t xml:space="preserve">-техническое обслуживание автоматизированной системы оповещения, так как бюджет </w:t>
      </w:r>
      <w:r w:rsidRPr="001546F0" w:rsidR="0065224F">
        <w:rPr>
          <w:b w:val="0"/>
          <w:sz w:val="28"/>
          <w:szCs w:val="28"/>
        </w:rPr>
        <w:t>муниципального</w:t>
      </w:r>
      <w:r w:rsidRPr="001546F0" w:rsidR="00D6338C">
        <w:rPr>
          <w:b w:val="0"/>
          <w:sz w:val="28"/>
          <w:szCs w:val="28"/>
        </w:rPr>
        <w:t xml:space="preserve"> </w:t>
      </w:r>
      <w:r w:rsidRPr="001546F0" w:rsidR="0065224F">
        <w:rPr>
          <w:b w:val="0"/>
          <w:sz w:val="28"/>
          <w:szCs w:val="28"/>
        </w:rPr>
        <w:t>образования</w:t>
      </w:r>
      <w:r w:rsidRPr="001546F0" w:rsidR="00D6338C">
        <w:rPr>
          <w:b w:val="0"/>
          <w:sz w:val="28"/>
          <w:szCs w:val="28"/>
        </w:rPr>
        <w:t xml:space="preserve"> Кондинский район является </w:t>
      </w:r>
      <w:r w:rsidRPr="001546F0" w:rsidR="0065224F">
        <w:rPr>
          <w:b w:val="0"/>
          <w:sz w:val="28"/>
          <w:szCs w:val="28"/>
        </w:rPr>
        <w:t xml:space="preserve">дотационным. </w:t>
      </w:r>
    </w:p>
    <w:p w:rsidR="00554BC8" w:rsidRPr="001546F0" w:rsidP="00554BC8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7"/>
          <w:szCs w:val="27"/>
        </w:rPr>
      </w:pPr>
      <w:r w:rsidRPr="001546F0">
        <w:rPr>
          <w:b w:val="0"/>
          <w:sz w:val="27"/>
          <w:szCs w:val="27"/>
        </w:rPr>
        <w:t xml:space="preserve"> </w:t>
      </w:r>
      <w:r w:rsidRPr="001546F0" w:rsidR="0065224F">
        <w:rPr>
          <w:b w:val="0"/>
          <w:sz w:val="27"/>
          <w:szCs w:val="27"/>
        </w:rPr>
        <w:t>И</w:t>
      </w:r>
      <w:r w:rsidRPr="001546F0">
        <w:rPr>
          <w:b w:val="0"/>
          <w:sz w:val="27"/>
          <w:szCs w:val="27"/>
        </w:rPr>
        <w:t>сследовав материалы дела, мировой судья приходит к следующему.</w:t>
      </w:r>
    </w:p>
    <w:p w:rsidR="00554BC8" w:rsidRPr="001546F0" w:rsidP="0047469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546F0">
        <w:t xml:space="preserve">  </w:t>
      </w:r>
      <w:r w:rsidRPr="001546F0">
        <w:t xml:space="preserve">В </w:t>
      </w:r>
      <w:r w:rsidRPr="001546F0">
        <w:rPr>
          <w:sz w:val="28"/>
          <w:szCs w:val="28"/>
        </w:rPr>
        <w:t xml:space="preserve">соответствии с </w:t>
      </w:r>
      <w:hyperlink r:id="rId5" w:history="1">
        <w:r w:rsidRPr="001546F0">
          <w:rPr>
            <w:rStyle w:val="Hyperlink"/>
            <w:color w:val="auto"/>
            <w:sz w:val="28"/>
            <w:szCs w:val="28"/>
            <w:u w:val="none"/>
          </w:rPr>
          <w:t>частью 1 статьи 20.7</w:t>
        </w:r>
      </w:hyperlink>
      <w:r w:rsidRPr="001546F0">
        <w:rPr>
          <w:sz w:val="28"/>
          <w:szCs w:val="28"/>
        </w:rPr>
        <w:t xml:space="preserve"> Кодекса Российской Федерации об административных правонарушениях невыполнение установленных федеральными законами и иными нормативными правовыми актами Российской Федерации специальных условий (правил) эксплуатации технических систем </w:t>
      </w:r>
      <w:r w:rsidRPr="001546F0">
        <w:rPr>
          <w:sz w:val="28"/>
          <w:szCs w:val="28"/>
        </w:rPr>
        <w:t>управления гражданской обороны и объектов гражданской обороны, использования и содержания систем оповещения, средств индивидуальной защиты, другой специальной техники и имущества гражданской обороны, влечет наложение административного штрафа на должностных лиц в размере от пяти тысяч до десяти тысяч рублей; на юридических лиц - от пятидесяти тысяч до ста тысяч рублей.</w:t>
      </w:r>
    </w:p>
    <w:p w:rsidR="00EF1228" w:rsidRPr="001546F0" w:rsidP="0047469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546F0">
        <w:rPr>
          <w:sz w:val="28"/>
          <w:szCs w:val="28"/>
        </w:rPr>
        <w:t xml:space="preserve">Согласно </w:t>
      </w:r>
      <w:hyperlink r:id="rId6" w:history="1">
        <w:r w:rsidRPr="001546F0">
          <w:rPr>
            <w:rStyle w:val="Hyperlink"/>
            <w:color w:val="auto"/>
            <w:sz w:val="28"/>
            <w:szCs w:val="28"/>
            <w:u w:val="none"/>
          </w:rPr>
          <w:t>ст. 1</w:t>
        </w:r>
      </w:hyperlink>
      <w:r w:rsidRPr="001546F0">
        <w:rPr>
          <w:sz w:val="28"/>
          <w:szCs w:val="28"/>
        </w:rPr>
        <w:t xml:space="preserve"> Федерального закона от 31.05.1996 </w:t>
      </w:r>
      <w:r w:rsidRPr="001546F0" w:rsidR="00F57A0C">
        <w:rPr>
          <w:sz w:val="28"/>
          <w:szCs w:val="28"/>
        </w:rPr>
        <w:t>№</w:t>
      </w:r>
      <w:r w:rsidRPr="001546F0">
        <w:rPr>
          <w:sz w:val="28"/>
          <w:szCs w:val="28"/>
        </w:rPr>
        <w:t xml:space="preserve"> 61-ФЗ "Об обороне" в настоящем Федеральном </w:t>
      </w:r>
      <w:hyperlink r:id="rId7" w:history="1">
        <w:r w:rsidRPr="001546F0">
          <w:rPr>
            <w:rStyle w:val="Hyperlink"/>
            <w:color w:val="auto"/>
            <w:sz w:val="28"/>
            <w:szCs w:val="28"/>
            <w:u w:val="none"/>
          </w:rPr>
          <w:t>законе</w:t>
        </w:r>
      </w:hyperlink>
      <w:r w:rsidRPr="001546F0">
        <w:rPr>
          <w:sz w:val="28"/>
          <w:szCs w:val="28"/>
        </w:rPr>
        <w:t xml:space="preserve"> под обороной понимается система политических, экономических, военных, социальных, правовых и иных мер по подготовке к вооруженной защите и вооруженная защита Российской Федерации, целостности и неприкосновенности ее территории (ч. 1). Оборона организуется и осуществляется в соответствии с </w:t>
      </w:r>
      <w:hyperlink r:id="rId8" w:history="1">
        <w:r w:rsidRPr="001546F0">
          <w:rPr>
            <w:rStyle w:val="Hyperlink"/>
            <w:color w:val="auto"/>
            <w:sz w:val="28"/>
            <w:szCs w:val="28"/>
            <w:u w:val="none"/>
          </w:rPr>
          <w:t>Конституции</w:t>
        </w:r>
      </w:hyperlink>
      <w:r w:rsidRPr="001546F0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настоящим Федеральным </w:t>
      </w:r>
      <w:hyperlink r:id="rId7" w:history="1">
        <w:r w:rsidRPr="001546F0">
          <w:rPr>
            <w:rStyle w:val="Hyperlink"/>
            <w:color w:val="auto"/>
            <w:sz w:val="28"/>
            <w:szCs w:val="28"/>
            <w:u w:val="none"/>
          </w:rPr>
          <w:t>законом</w:t>
        </w:r>
      </w:hyperlink>
      <w:r w:rsidRPr="001546F0">
        <w:rPr>
          <w:sz w:val="28"/>
          <w:szCs w:val="28"/>
        </w:rPr>
        <w:t>, законами Российской Федерации и иными нормативными правовыми актами (ч. 2).</w:t>
      </w:r>
    </w:p>
    <w:p w:rsidR="00EF1228" w:rsidRPr="001546F0" w:rsidP="0047469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546F0">
        <w:rPr>
          <w:sz w:val="28"/>
          <w:szCs w:val="28"/>
        </w:rPr>
        <w:t xml:space="preserve">Правовое регулирование отношений в области гражданской обороны осуществляется в соответствии с Федеральным законом от 21.02.1998 </w:t>
      </w:r>
      <w:r w:rsidRPr="001546F0" w:rsidR="00474690">
        <w:rPr>
          <w:sz w:val="28"/>
          <w:szCs w:val="28"/>
        </w:rPr>
        <w:t>№</w:t>
      </w:r>
      <w:r w:rsidRPr="001546F0">
        <w:rPr>
          <w:sz w:val="28"/>
          <w:szCs w:val="28"/>
        </w:rPr>
        <w:t xml:space="preserve"> 28-ФЗ "О гражданской обороне", а также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 </w:t>
      </w:r>
    </w:p>
    <w:p w:rsidR="00EF1228" w:rsidRPr="001546F0" w:rsidP="0047469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546F0">
        <w:rPr>
          <w:sz w:val="28"/>
          <w:szCs w:val="28"/>
        </w:rPr>
        <w:t xml:space="preserve">В соответствии с </w:t>
      </w:r>
      <w:r w:rsidRPr="001546F0">
        <w:rPr>
          <w:sz w:val="28"/>
          <w:szCs w:val="28"/>
        </w:rPr>
        <w:t>абз</w:t>
      </w:r>
      <w:r w:rsidRPr="001546F0">
        <w:rPr>
          <w:sz w:val="28"/>
          <w:szCs w:val="28"/>
        </w:rPr>
        <w:t xml:space="preserve">. 1 ст. 1 Федерального закона "О гражданской обороне" гражданская оборона -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 </w:t>
      </w:r>
    </w:p>
    <w:p w:rsidR="00EF1228" w:rsidRPr="001546F0" w:rsidP="00782E6C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546F0">
        <w:rPr>
          <w:sz w:val="28"/>
          <w:szCs w:val="28"/>
        </w:rPr>
        <w:t>Из материалов дела следует, что отделом надзорной деятельности и профилактической работы (</w:t>
      </w:r>
      <w:r w:rsidRPr="001546F0" w:rsidR="00474690">
        <w:rPr>
          <w:sz w:val="28"/>
          <w:szCs w:val="28"/>
        </w:rPr>
        <w:t>п</w:t>
      </w:r>
      <w:r w:rsidRPr="001546F0">
        <w:rPr>
          <w:sz w:val="28"/>
          <w:szCs w:val="28"/>
        </w:rPr>
        <w:t xml:space="preserve">о </w:t>
      </w:r>
      <w:r w:rsidRPr="001546F0">
        <w:rPr>
          <w:sz w:val="28"/>
          <w:szCs w:val="28"/>
        </w:rPr>
        <w:t>Кондинскому</w:t>
      </w:r>
      <w:r w:rsidRPr="001546F0">
        <w:rPr>
          <w:sz w:val="28"/>
          <w:szCs w:val="28"/>
        </w:rPr>
        <w:t xml:space="preserve"> району) </w:t>
      </w:r>
      <w:r w:rsidRPr="001546F0">
        <w:rPr>
          <w:sz w:val="28"/>
          <w:szCs w:val="28"/>
        </w:rPr>
        <w:t>УНДиПР</w:t>
      </w:r>
      <w:r w:rsidRPr="001546F0">
        <w:rPr>
          <w:sz w:val="28"/>
          <w:szCs w:val="28"/>
        </w:rPr>
        <w:t xml:space="preserve"> ГУ МЧС России по ХМАО-Югре </w:t>
      </w:r>
      <w:r w:rsidRPr="001546F0" w:rsidR="007F3810">
        <w:rPr>
          <w:sz w:val="28"/>
          <w:szCs w:val="28"/>
        </w:rPr>
        <w:t>на основании распоряжения от 26.06.2025 №2506/004-86/28-</w:t>
      </w:r>
      <w:r w:rsidRPr="001546F0" w:rsidR="009507D5">
        <w:rPr>
          <w:sz w:val="28"/>
          <w:szCs w:val="28"/>
        </w:rPr>
        <w:t xml:space="preserve">В/РВП </w:t>
      </w:r>
      <w:r w:rsidRPr="001546F0" w:rsidR="005B7A30">
        <w:rPr>
          <w:sz w:val="28"/>
          <w:szCs w:val="28"/>
        </w:rPr>
        <w:t>02.07.2025</w:t>
      </w:r>
      <w:r w:rsidRPr="001546F0">
        <w:rPr>
          <w:sz w:val="28"/>
          <w:szCs w:val="28"/>
          <w:lang w:bidi="ru-RU"/>
        </w:rPr>
        <w:t xml:space="preserve"> проведена внеплановая проверка</w:t>
      </w:r>
      <w:r w:rsidRPr="001546F0" w:rsidR="005B7A30">
        <w:rPr>
          <w:sz w:val="28"/>
          <w:szCs w:val="28"/>
          <w:lang w:bidi="ru-RU"/>
        </w:rPr>
        <w:t xml:space="preserve"> с целью контроля исполнения предписания об </w:t>
      </w:r>
      <w:r w:rsidRPr="001546F0" w:rsidR="006F67A5">
        <w:rPr>
          <w:sz w:val="28"/>
          <w:szCs w:val="28"/>
          <w:lang w:bidi="ru-RU"/>
        </w:rPr>
        <w:t>устранении</w:t>
      </w:r>
      <w:r w:rsidRPr="001546F0" w:rsidR="005B7A30">
        <w:rPr>
          <w:sz w:val="28"/>
          <w:szCs w:val="28"/>
          <w:lang w:bidi="ru-RU"/>
        </w:rPr>
        <w:t xml:space="preserve"> нарушений от </w:t>
      </w:r>
      <w:r w:rsidRPr="001546F0" w:rsidR="005A2626">
        <w:rPr>
          <w:sz w:val="28"/>
          <w:szCs w:val="28"/>
          <w:lang w:bidi="ru-RU"/>
        </w:rPr>
        <w:t>21.06.2024</w:t>
      </w:r>
      <w:r w:rsidRPr="001546F0" w:rsidR="000316F2">
        <w:rPr>
          <w:sz w:val="28"/>
          <w:szCs w:val="28"/>
          <w:lang w:bidi="ru-RU"/>
        </w:rPr>
        <w:t xml:space="preserve"> </w:t>
      </w:r>
      <w:r w:rsidRPr="001546F0" w:rsidR="005B7A30">
        <w:rPr>
          <w:sz w:val="28"/>
          <w:szCs w:val="28"/>
          <w:lang w:bidi="ru-RU"/>
        </w:rPr>
        <w:t>№2406/004-86/20-В/ПВП, срок  исполнения которого истек 01.07.2025</w:t>
      </w:r>
      <w:r w:rsidRPr="001546F0">
        <w:rPr>
          <w:sz w:val="28"/>
          <w:szCs w:val="28"/>
          <w:lang w:bidi="ru-RU"/>
        </w:rPr>
        <w:t xml:space="preserve">, с целью контроля осуществления государственного надзора за реализацией органами государственной власти и органами местного самоуправления полномочий в области гражданской обороны, в отношении органа местного самоуправления юридического лица - администрации Кондинского района, расположенного по адресу: ул. Титова, 21 </w:t>
      </w:r>
      <w:r w:rsidRPr="001546F0" w:rsidR="006F67A5">
        <w:rPr>
          <w:sz w:val="28"/>
          <w:szCs w:val="28"/>
          <w:lang w:bidi="ru-RU"/>
        </w:rPr>
        <w:t>пгт</w:t>
      </w:r>
      <w:r w:rsidRPr="001546F0" w:rsidR="006F67A5">
        <w:rPr>
          <w:sz w:val="28"/>
          <w:szCs w:val="28"/>
          <w:lang w:bidi="ru-RU"/>
        </w:rPr>
        <w:t>.</w:t>
      </w:r>
      <w:r w:rsidRPr="001546F0">
        <w:rPr>
          <w:sz w:val="28"/>
          <w:szCs w:val="28"/>
          <w:lang w:bidi="ru-RU"/>
        </w:rPr>
        <w:t xml:space="preserve"> Междуреченский, Кондинский район, Ханты-Мансийский автономный округ- Югра.</w:t>
      </w:r>
    </w:p>
    <w:p w:rsidR="00554BC8" w:rsidRPr="001546F0" w:rsidP="00C347A9">
      <w:pPr>
        <w:pStyle w:val="NormalWeb"/>
        <w:spacing w:before="0" w:beforeAutospacing="0" w:after="0" w:afterAutospacing="0"/>
        <w:ind w:hanging="27"/>
        <w:jc w:val="both"/>
        <w:rPr>
          <w:sz w:val="28"/>
          <w:szCs w:val="28"/>
          <w:lang w:bidi="ru-RU"/>
        </w:rPr>
      </w:pPr>
      <w:r w:rsidRPr="001546F0">
        <w:rPr>
          <w:sz w:val="28"/>
          <w:szCs w:val="28"/>
        </w:rPr>
        <w:t xml:space="preserve">          </w:t>
      </w:r>
      <w:r w:rsidRPr="001546F0" w:rsidR="00474690">
        <w:rPr>
          <w:sz w:val="28"/>
          <w:szCs w:val="28"/>
        </w:rPr>
        <w:t xml:space="preserve">В ходе выездной проверки установлено, что администрацией Кондинского </w:t>
      </w:r>
      <w:r w:rsidRPr="001546F0" w:rsidR="00455D04">
        <w:rPr>
          <w:sz w:val="28"/>
          <w:szCs w:val="28"/>
        </w:rPr>
        <w:t xml:space="preserve">   </w:t>
      </w:r>
      <w:r w:rsidRPr="001546F0" w:rsidR="00474690">
        <w:rPr>
          <w:sz w:val="28"/>
          <w:szCs w:val="28"/>
        </w:rPr>
        <w:t xml:space="preserve">района </w:t>
      </w:r>
      <w:r w:rsidRPr="001546F0" w:rsidR="00474690">
        <w:rPr>
          <w:sz w:val="28"/>
          <w:szCs w:val="28"/>
          <w:lang w:bidi="ru-RU"/>
        </w:rPr>
        <w:t>не проводится эксплуатационно-техническое</w:t>
      </w:r>
      <w:r w:rsidRPr="001546F0" w:rsidR="00C347A9">
        <w:rPr>
          <w:sz w:val="28"/>
          <w:szCs w:val="28"/>
          <w:lang w:bidi="ru-RU"/>
        </w:rPr>
        <w:t xml:space="preserve"> </w:t>
      </w:r>
      <w:r w:rsidRPr="001546F0" w:rsidR="00474690">
        <w:rPr>
          <w:sz w:val="28"/>
          <w:szCs w:val="28"/>
          <w:lang w:bidi="ru-RU"/>
        </w:rPr>
        <w:t xml:space="preserve">обслуживание системы оповещения населения, о чем составлен акт от </w:t>
      </w:r>
      <w:r w:rsidRPr="001546F0">
        <w:rPr>
          <w:sz w:val="28"/>
          <w:szCs w:val="28"/>
          <w:lang w:bidi="ru-RU"/>
        </w:rPr>
        <w:t>02.07.2025 №2506/004-86/28-В/АВП</w:t>
      </w:r>
      <w:r w:rsidRPr="001546F0" w:rsidR="00474690">
        <w:rPr>
          <w:sz w:val="28"/>
          <w:szCs w:val="28"/>
          <w:lang w:bidi="ru-RU"/>
        </w:rPr>
        <w:t xml:space="preserve">. </w:t>
      </w:r>
    </w:p>
    <w:p w:rsidR="00474690" w:rsidRPr="001546F0" w:rsidP="0047469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546F0">
        <w:rPr>
          <w:sz w:val="28"/>
          <w:szCs w:val="28"/>
          <w:lang w:bidi="ru-RU"/>
        </w:rPr>
        <w:t>Указанные обстоятельства явились основанием для составления в отношении юридического лица протокола об административном правонарушении, предусмотренном ч. 1 ст. 20.7 КоАП РФ.</w:t>
      </w:r>
    </w:p>
    <w:p w:rsidR="00474690" w:rsidRPr="001546F0" w:rsidP="0047469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546F0">
        <w:rPr>
          <w:sz w:val="28"/>
          <w:szCs w:val="28"/>
        </w:rPr>
        <w:t xml:space="preserve">В силу </w:t>
      </w:r>
      <w:hyperlink r:id="rId9" w:history="1">
        <w:r w:rsidRPr="001546F0">
          <w:rPr>
            <w:rStyle w:val="Hyperlink"/>
            <w:color w:val="auto"/>
            <w:sz w:val="28"/>
            <w:szCs w:val="28"/>
            <w:u w:val="none"/>
          </w:rPr>
          <w:t>абз</w:t>
        </w:r>
        <w:r w:rsidRPr="001546F0">
          <w:rPr>
            <w:rStyle w:val="Hyperlink"/>
            <w:color w:val="auto"/>
            <w:sz w:val="28"/>
            <w:szCs w:val="28"/>
            <w:u w:val="none"/>
          </w:rPr>
          <w:t>. пятого п. 1 ст. 8</w:t>
        </w:r>
      </w:hyperlink>
      <w:r w:rsidRPr="001546F0">
        <w:rPr>
          <w:sz w:val="28"/>
          <w:szCs w:val="28"/>
        </w:rPr>
        <w:t xml:space="preserve"> Федерального закона от 12.02.1998 </w:t>
      </w:r>
      <w:r w:rsidRPr="001546F0" w:rsidR="003F483B">
        <w:rPr>
          <w:sz w:val="28"/>
          <w:szCs w:val="28"/>
        </w:rPr>
        <w:t>№</w:t>
      </w:r>
      <w:r w:rsidRPr="001546F0">
        <w:rPr>
          <w:sz w:val="28"/>
          <w:szCs w:val="28"/>
        </w:rPr>
        <w:t xml:space="preserve"> 28-ФЗ "О гражданской обороне" органы исполнительной власти субъектов Российской Федерации создают и поддерживают в состоянии постоянной готовности к использованию технические системы управления гражданской обороны,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защитные сооружения и другие объекты гражданской обороны. </w:t>
      </w:r>
    </w:p>
    <w:p w:rsidR="00474690" w:rsidRPr="001546F0" w:rsidP="00474690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546F0">
        <w:rPr>
          <w:sz w:val="28"/>
          <w:szCs w:val="28"/>
        </w:rPr>
        <w:t xml:space="preserve">Согласно </w:t>
      </w:r>
      <w:hyperlink r:id="rId10" w:history="1">
        <w:r w:rsidRPr="001546F0">
          <w:rPr>
            <w:rStyle w:val="Hyperlink"/>
            <w:color w:val="auto"/>
            <w:sz w:val="28"/>
            <w:szCs w:val="28"/>
            <w:u w:val="none"/>
          </w:rPr>
          <w:t>пункту 1 статьи 9</w:t>
        </w:r>
      </w:hyperlink>
      <w:r w:rsidRPr="001546F0">
        <w:rPr>
          <w:sz w:val="28"/>
          <w:szCs w:val="28"/>
        </w:rPr>
        <w:t xml:space="preserve"> Федерального закона от 12 февраля 1998 г. N 28-ФЗ "О гражданской обороне" организации в пределах своих полномочий и в порядке, установленном федеральными законами и иными нормативными правовыми актами Российской Федерации: планируют и организуют проведение мероприятий по гражданской обороне; проводят мероприятия по поддержанию своего устойчивого функционирования в военное время; осуществляют подготовку своих работников в области гражданской обороны; запасы материально-технических, продовольственных, медицинских и иных средств. </w:t>
      </w:r>
    </w:p>
    <w:p w:rsidR="00474690" w:rsidRPr="001546F0" w:rsidP="00474690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546F0">
        <w:rPr>
          <w:sz w:val="28"/>
          <w:szCs w:val="28"/>
        </w:rPr>
        <w:t xml:space="preserve">Пунктом 15 </w:t>
      </w:r>
      <w:r w:rsidRPr="001546F0">
        <w:rPr>
          <w:sz w:val="28"/>
          <w:szCs w:val="28"/>
          <w:lang w:bidi="ru-RU"/>
        </w:rPr>
        <w:t>Правил создания, реконструкции и поддержания в</w:t>
      </w:r>
      <w:r w:rsidRPr="001546F0">
        <w:rPr>
          <w:sz w:val="28"/>
          <w:szCs w:val="28"/>
          <w:lang w:bidi="ru-RU"/>
        </w:rPr>
        <w:br/>
        <w:t>состоянии постоянной готовности к использованию систем оповещения</w:t>
      </w:r>
      <w:r w:rsidRPr="001546F0">
        <w:rPr>
          <w:sz w:val="28"/>
          <w:szCs w:val="28"/>
          <w:lang w:bidi="ru-RU"/>
        </w:rPr>
        <w:br/>
        <w:t>населения, утвержденных Постановлением Правительства РФ от 17.05.2023 №769 «О порядке создания, реконструкции и поддержания в состоянии постоянной</w:t>
      </w:r>
      <w:r w:rsidRPr="001546F0">
        <w:rPr>
          <w:sz w:val="28"/>
          <w:szCs w:val="28"/>
          <w:lang w:bidi="ru-RU"/>
        </w:rPr>
        <w:br/>
        <w:t xml:space="preserve">готовности к использованию систем оповещения населения» предусмотрено, что </w:t>
      </w:r>
      <w:r w:rsidRPr="001546F0">
        <w:rPr>
          <w:sz w:val="28"/>
          <w:szCs w:val="28"/>
        </w:rPr>
        <w:t>поддержание в состоянии постоянной готовности систем оповещения населения достигается за счет:</w:t>
      </w:r>
    </w:p>
    <w:p w:rsidR="00474690" w:rsidRPr="001546F0" w:rsidP="00474690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546F0">
        <w:rPr>
          <w:sz w:val="28"/>
          <w:szCs w:val="28"/>
        </w:rPr>
        <w:t xml:space="preserve">а) осуществления обучения уполномоченного на задействование систем оповещения населения дежурного (дежурно-диспетчерского) персонала органов, осуществляющих управление гражданской обороной, органов повседневного управления единой государственной системы предупреждения и ликвидации чрезвычайных ситуаций и организаций, указанных в </w:t>
      </w:r>
      <w:hyperlink r:id="rId11" w:history="1">
        <w:r w:rsidRPr="001546F0">
          <w:rPr>
            <w:rStyle w:val="Hyperlink"/>
            <w:color w:val="auto"/>
            <w:sz w:val="28"/>
            <w:szCs w:val="28"/>
            <w:u w:val="none"/>
          </w:rPr>
          <w:t>пункте 3 статьи 9</w:t>
        </w:r>
      </w:hyperlink>
      <w:r w:rsidRPr="001546F0">
        <w:rPr>
          <w:sz w:val="28"/>
          <w:szCs w:val="28"/>
        </w:rPr>
        <w:t xml:space="preserve"> Федерального закона "О гражданской обороне"; </w:t>
      </w:r>
    </w:p>
    <w:p w:rsidR="00474690" w:rsidRPr="001546F0" w:rsidP="00474690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546F0">
        <w:rPr>
          <w:sz w:val="28"/>
          <w:szCs w:val="28"/>
        </w:rPr>
        <w:t xml:space="preserve">б) заблаговременного формирования сигналов оповещения и экстренной информации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 </w:t>
      </w:r>
    </w:p>
    <w:p w:rsidR="00474690" w:rsidRPr="001546F0" w:rsidP="00474690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546F0">
        <w:rPr>
          <w:sz w:val="28"/>
          <w:szCs w:val="28"/>
        </w:rPr>
        <w:t xml:space="preserve">в) регулярного проведения проверок наличия и готовности технических средств оповещения системы оповещения населения в соответствии с проектно-технической документацией; </w:t>
      </w:r>
    </w:p>
    <w:p w:rsidR="00474690" w:rsidRPr="001546F0" w:rsidP="00474690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546F0">
        <w:rPr>
          <w:sz w:val="28"/>
          <w:szCs w:val="28"/>
        </w:rPr>
        <w:t xml:space="preserve">г) эксплуатационно-технического обслуживания, ремонта неисправных и замены выслуживших установленный эксплуатационный ресурс технических средств оповещения; </w:t>
      </w:r>
    </w:p>
    <w:p w:rsidR="00474690" w:rsidRPr="001546F0" w:rsidP="00474690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546F0">
        <w:rPr>
          <w:sz w:val="28"/>
          <w:szCs w:val="28"/>
        </w:rPr>
        <w:t xml:space="preserve">д) создания запасов (резервов) средств оповещения населения и поддержания их в готовности к использованию по предназначению в соответствии с </w:t>
      </w:r>
      <w:hyperlink r:id="rId12" w:history="1">
        <w:r w:rsidRPr="001546F0">
          <w:rPr>
            <w:rStyle w:val="Hyperlink"/>
            <w:color w:val="auto"/>
            <w:sz w:val="28"/>
            <w:szCs w:val="28"/>
            <w:u w:val="none"/>
          </w:rPr>
          <w:t>постановлением</w:t>
        </w:r>
      </w:hyperlink>
      <w:r w:rsidRPr="001546F0">
        <w:rPr>
          <w:sz w:val="28"/>
          <w:szCs w:val="28"/>
        </w:rPr>
        <w:t xml:space="preserve"> Правительства Российской Федерации от 27 апреля 2000 г. N 379 "О накоплении, хранении и использовании в целях гражданской обороны запасов материально-технических, продовольственных, медицинских и иных средств"; </w:t>
      </w:r>
    </w:p>
    <w:p w:rsidR="00474690" w:rsidRPr="001546F0" w:rsidP="00474690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546F0">
        <w:rPr>
          <w:sz w:val="28"/>
          <w:szCs w:val="28"/>
        </w:rPr>
        <w:t xml:space="preserve">е) осуществления реконструкции систем оповещения населения в случаях, установленных </w:t>
      </w:r>
      <w:hyperlink r:id="rId13" w:history="1">
        <w:r w:rsidRPr="001546F0">
          <w:rPr>
            <w:rStyle w:val="Hyperlink"/>
            <w:color w:val="auto"/>
            <w:sz w:val="28"/>
            <w:szCs w:val="28"/>
            <w:u w:val="none"/>
          </w:rPr>
          <w:t>пунктом 6</w:t>
        </w:r>
      </w:hyperlink>
      <w:r w:rsidRPr="001546F0">
        <w:rPr>
          <w:sz w:val="28"/>
          <w:szCs w:val="28"/>
        </w:rPr>
        <w:t xml:space="preserve"> настоящих Правил. </w:t>
      </w:r>
    </w:p>
    <w:p w:rsidR="00202144" w:rsidRPr="001546F0" w:rsidP="00474690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546F0">
        <w:rPr>
          <w:sz w:val="28"/>
          <w:szCs w:val="28"/>
        </w:rPr>
        <w:t xml:space="preserve">Пунктом 21 Устава Кондинского района предусмотрена обязанность по организации и осуществлению мероприятий по территориальной обороне и </w:t>
      </w:r>
      <w:r w:rsidRPr="001546F0" w:rsidR="00940932">
        <w:rPr>
          <w:sz w:val="28"/>
          <w:szCs w:val="28"/>
        </w:rPr>
        <w:t>гражданской</w:t>
      </w:r>
      <w:r w:rsidRPr="001546F0">
        <w:rPr>
          <w:sz w:val="28"/>
          <w:szCs w:val="28"/>
        </w:rPr>
        <w:t xml:space="preserve"> обороне, защите населения и территории муниципального района от чрезвычайных </w:t>
      </w:r>
      <w:r w:rsidRPr="001546F0" w:rsidR="00940932">
        <w:rPr>
          <w:sz w:val="28"/>
          <w:szCs w:val="28"/>
        </w:rPr>
        <w:t>ситуаций</w:t>
      </w:r>
      <w:r w:rsidRPr="001546F0">
        <w:rPr>
          <w:sz w:val="28"/>
          <w:szCs w:val="28"/>
        </w:rPr>
        <w:t xml:space="preserve"> природного и техногенного характера</w:t>
      </w:r>
      <w:r w:rsidRPr="001546F0" w:rsidR="00940932">
        <w:rPr>
          <w:sz w:val="28"/>
          <w:szCs w:val="28"/>
        </w:rPr>
        <w:t>.</w:t>
      </w:r>
    </w:p>
    <w:p w:rsidR="00474690" w:rsidRPr="001546F0" w:rsidP="004746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546F0">
        <w:rPr>
          <w:rFonts w:ascii="Times New Roman" w:hAnsi="Times New Roman" w:cs="Times New Roman"/>
          <w:sz w:val="27"/>
          <w:szCs w:val="27"/>
        </w:rPr>
        <w:t xml:space="preserve">Факт совершения администрацией указанного административного правонарушения подтвержден собранными по делу доказательствами: </w:t>
      </w:r>
    </w:p>
    <w:p w:rsidR="00474690" w:rsidRPr="001546F0" w:rsidP="004746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546F0">
        <w:rPr>
          <w:rFonts w:ascii="Times New Roman" w:hAnsi="Times New Roman" w:cs="Times New Roman"/>
          <w:sz w:val="27"/>
          <w:szCs w:val="27"/>
        </w:rPr>
        <w:t xml:space="preserve">протоколом об административном правонарушении от </w:t>
      </w:r>
      <w:r w:rsidRPr="001546F0" w:rsidR="00A46B1E">
        <w:rPr>
          <w:rFonts w:ascii="Times New Roman" w:hAnsi="Times New Roman" w:cs="Times New Roman"/>
          <w:sz w:val="27"/>
          <w:szCs w:val="27"/>
        </w:rPr>
        <w:t>04.07.2025(</w:t>
      </w:r>
      <w:r w:rsidRPr="001546F0" w:rsidR="00A46B1E">
        <w:rPr>
          <w:rFonts w:ascii="Times New Roman" w:hAnsi="Times New Roman" w:cs="Times New Roman"/>
          <w:sz w:val="27"/>
          <w:szCs w:val="27"/>
        </w:rPr>
        <w:t>л.д</w:t>
      </w:r>
      <w:r w:rsidRPr="001546F0" w:rsidR="00A46B1E">
        <w:rPr>
          <w:rFonts w:ascii="Times New Roman" w:hAnsi="Times New Roman" w:cs="Times New Roman"/>
          <w:sz w:val="27"/>
          <w:szCs w:val="27"/>
        </w:rPr>
        <w:t>. 1-3)</w:t>
      </w:r>
      <w:r w:rsidRPr="001546F0">
        <w:rPr>
          <w:rFonts w:ascii="Times New Roman" w:hAnsi="Times New Roman" w:cs="Times New Roman"/>
          <w:sz w:val="27"/>
          <w:szCs w:val="27"/>
        </w:rPr>
        <w:t>;</w:t>
      </w:r>
    </w:p>
    <w:p w:rsidR="00474690" w:rsidRPr="001546F0" w:rsidP="004746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546F0">
        <w:rPr>
          <w:rFonts w:ascii="Times New Roman" w:hAnsi="Times New Roman" w:cs="Times New Roman"/>
          <w:sz w:val="27"/>
          <w:szCs w:val="27"/>
        </w:rPr>
        <w:t xml:space="preserve">распоряжением о проведении выездной проверки от </w:t>
      </w:r>
      <w:r w:rsidRPr="001546F0" w:rsidR="00A46B1E">
        <w:rPr>
          <w:rFonts w:ascii="Times New Roman" w:hAnsi="Times New Roman" w:cs="Times New Roman"/>
          <w:sz w:val="27"/>
          <w:szCs w:val="27"/>
        </w:rPr>
        <w:t>26.06.2025</w:t>
      </w:r>
      <w:r w:rsidRPr="001546F0">
        <w:rPr>
          <w:rFonts w:ascii="Times New Roman" w:hAnsi="Times New Roman" w:cs="Times New Roman"/>
          <w:sz w:val="27"/>
          <w:szCs w:val="27"/>
        </w:rPr>
        <w:t xml:space="preserve"> (</w:t>
      </w:r>
      <w:r w:rsidRPr="001546F0">
        <w:rPr>
          <w:rFonts w:ascii="Times New Roman" w:hAnsi="Times New Roman" w:cs="Times New Roman"/>
          <w:sz w:val="27"/>
          <w:szCs w:val="27"/>
        </w:rPr>
        <w:t>л.д</w:t>
      </w:r>
      <w:r w:rsidRPr="001546F0">
        <w:rPr>
          <w:rFonts w:ascii="Times New Roman" w:hAnsi="Times New Roman" w:cs="Times New Roman"/>
          <w:sz w:val="27"/>
          <w:szCs w:val="27"/>
        </w:rPr>
        <w:t xml:space="preserve">. </w:t>
      </w:r>
      <w:r w:rsidRPr="001546F0" w:rsidR="003E2B34">
        <w:rPr>
          <w:rFonts w:ascii="Times New Roman" w:hAnsi="Times New Roman" w:cs="Times New Roman"/>
          <w:sz w:val="27"/>
          <w:szCs w:val="27"/>
        </w:rPr>
        <w:t>4-5</w:t>
      </w:r>
      <w:r w:rsidRPr="001546F0">
        <w:rPr>
          <w:rFonts w:ascii="Times New Roman" w:hAnsi="Times New Roman" w:cs="Times New Roman"/>
          <w:sz w:val="27"/>
          <w:szCs w:val="27"/>
        </w:rPr>
        <w:t>);</w:t>
      </w:r>
    </w:p>
    <w:p w:rsidR="00202144" w:rsidRPr="001546F0" w:rsidP="004746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546F0">
        <w:rPr>
          <w:rFonts w:ascii="Times New Roman" w:hAnsi="Times New Roman" w:cs="Times New Roman"/>
          <w:sz w:val="27"/>
          <w:szCs w:val="27"/>
        </w:rPr>
        <w:t xml:space="preserve">актом выездной проверки от </w:t>
      </w:r>
      <w:r w:rsidRPr="001546F0" w:rsidR="000316F2">
        <w:rPr>
          <w:rFonts w:ascii="Times New Roman" w:hAnsi="Times New Roman" w:cs="Times New Roman"/>
          <w:sz w:val="27"/>
          <w:szCs w:val="27"/>
        </w:rPr>
        <w:t>02.07.2025 №2506/004-86/28-В/АВП</w:t>
      </w:r>
      <w:r w:rsidRPr="001546F0">
        <w:rPr>
          <w:rFonts w:ascii="Times New Roman" w:hAnsi="Times New Roman" w:cs="Times New Roman"/>
          <w:sz w:val="27"/>
          <w:szCs w:val="27"/>
        </w:rPr>
        <w:t xml:space="preserve"> (</w:t>
      </w:r>
      <w:r w:rsidRPr="001546F0">
        <w:rPr>
          <w:rFonts w:ascii="Times New Roman" w:hAnsi="Times New Roman" w:cs="Times New Roman"/>
          <w:sz w:val="27"/>
          <w:szCs w:val="27"/>
        </w:rPr>
        <w:t>л.д</w:t>
      </w:r>
      <w:r w:rsidRPr="001546F0">
        <w:rPr>
          <w:rFonts w:ascii="Times New Roman" w:hAnsi="Times New Roman" w:cs="Times New Roman"/>
          <w:sz w:val="27"/>
          <w:szCs w:val="27"/>
        </w:rPr>
        <w:t xml:space="preserve">. </w:t>
      </w:r>
      <w:r w:rsidRPr="001546F0" w:rsidR="003E2B34">
        <w:rPr>
          <w:rFonts w:ascii="Times New Roman" w:hAnsi="Times New Roman" w:cs="Times New Roman"/>
          <w:sz w:val="27"/>
          <w:szCs w:val="27"/>
        </w:rPr>
        <w:t>6-7</w:t>
      </w:r>
      <w:r w:rsidRPr="001546F0">
        <w:rPr>
          <w:rFonts w:ascii="Times New Roman" w:hAnsi="Times New Roman" w:cs="Times New Roman"/>
          <w:sz w:val="27"/>
          <w:szCs w:val="27"/>
        </w:rPr>
        <w:t>);</w:t>
      </w:r>
    </w:p>
    <w:p w:rsidR="00202144" w:rsidRPr="001546F0" w:rsidP="004746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546F0">
        <w:rPr>
          <w:rFonts w:ascii="Times New Roman" w:hAnsi="Times New Roman" w:cs="Times New Roman"/>
          <w:sz w:val="27"/>
          <w:szCs w:val="27"/>
        </w:rPr>
        <w:t xml:space="preserve">распоряжением администрации Кондинского района от </w:t>
      </w:r>
      <w:r w:rsidRPr="001546F0" w:rsidR="003E2B34">
        <w:rPr>
          <w:rFonts w:ascii="Times New Roman" w:hAnsi="Times New Roman" w:cs="Times New Roman"/>
          <w:sz w:val="27"/>
          <w:szCs w:val="27"/>
        </w:rPr>
        <w:t>18.06.2025</w:t>
      </w:r>
      <w:r w:rsidRPr="001546F0">
        <w:rPr>
          <w:rFonts w:ascii="Times New Roman" w:hAnsi="Times New Roman" w:cs="Times New Roman"/>
          <w:sz w:val="27"/>
          <w:szCs w:val="27"/>
        </w:rPr>
        <w:t xml:space="preserve"> №</w:t>
      </w:r>
      <w:r w:rsidRPr="001546F0" w:rsidR="003E2B34">
        <w:rPr>
          <w:rFonts w:ascii="Times New Roman" w:hAnsi="Times New Roman" w:cs="Times New Roman"/>
          <w:sz w:val="27"/>
          <w:szCs w:val="27"/>
        </w:rPr>
        <w:t>86</w:t>
      </w:r>
      <w:r w:rsidRPr="001546F0">
        <w:rPr>
          <w:rFonts w:ascii="Times New Roman" w:hAnsi="Times New Roman" w:cs="Times New Roman"/>
          <w:sz w:val="27"/>
          <w:szCs w:val="27"/>
        </w:rPr>
        <w:t>/п (</w:t>
      </w:r>
      <w:r w:rsidRPr="001546F0">
        <w:rPr>
          <w:rFonts w:ascii="Times New Roman" w:hAnsi="Times New Roman" w:cs="Times New Roman"/>
          <w:sz w:val="27"/>
          <w:szCs w:val="27"/>
        </w:rPr>
        <w:t>л.д</w:t>
      </w:r>
      <w:r w:rsidRPr="001546F0">
        <w:rPr>
          <w:rFonts w:ascii="Times New Roman" w:hAnsi="Times New Roman" w:cs="Times New Roman"/>
          <w:sz w:val="27"/>
          <w:szCs w:val="27"/>
        </w:rPr>
        <w:t xml:space="preserve">. </w:t>
      </w:r>
      <w:r w:rsidRPr="001546F0" w:rsidR="003E2B34">
        <w:rPr>
          <w:rFonts w:ascii="Times New Roman" w:hAnsi="Times New Roman" w:cs="Times New Roman"/>
          <w:sz w:val="27"/>
          <w:szCs w:val="27"/>
        </w:rPr>
        <w:t>10</w:t>
      </w:r>
      <w:r w:rsidRPr="001546F0">
        <w:rPr>
          <w:rFonts w:ascii="Times New Roman" w:hAnsi="Times New Roman" w:cs="Times New Roman"/>
          <w:sz w:val="27"/>
          <w:szCs w:val="27"/>
        </w:rPr>
        <w:t>);</w:t>
      </w:r>
    </w:p>
    <w:p w:rsidR="00202144" w:rsidRPr="001546F0" w:rsidP="0020214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546F0">
        <w:rPr>
          <w:rFonts w:ascii="Times New Roman" w:hAnsi="Times New Roman" w:cs="Times New Roman"/>
          <w:sz w:val="27"/>
          <w:szCs w:val="27"/>
        </w:rPr>
        <w:t>свидетельствами о постановке администрации Кондинского района на налоговый учет (</w:t>
      </w:r>
      <w:r w:rsidRPr="001546F0">
        <w:rPr>
          <w:rFonts w:ascii="Times New Roman" w:hAnsi="Times New Roman" w:cs="Times New Roman"/>
          <w:sz w:val="27"/>
          <w:szCs w:val="27"/>
        </w:rPr>
        <w:t>л.д</w:t>
      </w:r>
      <w:r w:rsidRPr="001546F0">
        <w:rPr>
          <w:rFonts w:ascii="Times New Roman" w:hAnsi="Times New Roman" w:cs="Times New Roman"/>
          <w:sz w:val="27"/>
          <w:szCs w:val="27"/>
        </w:rPr>
        <w:t xml:space="preserve">. </w:t>
      </w:r>
      <w:r w:rsidRPr="001546F0" w:rsidR="00513222">
        <w:rPr>
          <w:rFonts w:ascii="Times New Roman" w:hAnsi="Times New Roman" w:cs="Times New Roman"/>
          <w:sz w:val="27"/>
          <w:szCs w:val="27"/>
        </w:rPr>
        <w:t>15-16</w:t>
      </w:r>
      <w:r w:rsidRPr="001546F0">
        <w:rPr>
          <w:rFonts w:ascii="Times New Roman" w:hAnsi="Times New Roman" w:cs="Times New Roman"/>
          <w:sz w:val="27"/>
          <w:szCs w:val="27"/>
        </w:rPr>
        <w:t>);</w:t>
      </w:r>
    </w:p>
    <w:p w:rsidR="00550502" w:rsidRPr="001546F0" w:rsidP="0020214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546F0">
        <w:rPr>
          <w:rFonts w:ascii="Times New Roman" w:hAnsi="Times New Roman" w:cs="Times New Roman"/>
          <w:sz w:val="27"/>
          <w:szCs w:val="27"/>
        </w:rPr>
        <w:t>учетной карточкой предприятия (</w:t>
      </w:r>
      <w:r w:rsidRPr="001546F0">
        <w:rPr>
          <w:rFonts w:ascii="Times New Roman" w:hAnsi="Times New Roman" w:cs="Times New Roman"/>
          <w:sz w:val="27"/>
          <w:szCs w:val="27"/>
        </w:rPr>
        <w:t>л.д</w:t>
      </w:r>
      <w:r w:rsidRPr="001546F0">
        <w:rPr>
          <w:rFonts w:ascii="Times New Roman" w:hAnsi="Times New Roman" w:cs="Times New Roman"/>
          <w:sz w:val="27"/>
          <w:szCs w:val="27"/>
        </w:rPr>
        <w:t xml:space="preserve">. </w:t>
      </w:r>
      <w:r w:rsidRPr="001546F0" w:rsidR="00513222">
        <w:rPr>
          <w:rFonts w:ascii="Times New Roman" w:hAnsi="Times New Roman" w:cs="Times New Roman"/>
          <w:sz w:val="27"/>
          <w:szCs w:val="27"/>
        </w:rPr>
        <w:t>14</w:t>
      </w:r>
      <w:r w:rsidRPr="001546F0">
        <w:rPr>
          <w:rFonts w:ascii="Times New Roman" w:hAnsi="Times New Roman" w:cs="Times New Roman"/>
          <w:sz w:val="27"/>
          <w:szCs w:val="27"/>
        </w:rPr>
        <w:t>)</w:t>
      </w:r>
      <w:r w:rsidRPr="001546F0" w:rsidR="00513222">
        <w:rPr>
          <w:rFonts w:ascii="Times New Roman" w:hAnsi="Times New Roman" w:cs="Times New Roman"/>
          <w:sz w:val="27"/>
          <w:szCs w:val="27"/>
        </w:rPr>
        <w:t>;</w:t>
      </w:r>
    </w:p>
    <w:p w:rsidR="00202144" w:rsidRPr="001546F0" w:rsidP="0020214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546F0">
        <w:rPr>
          <w:rFonts w:ascii="Times New Roman" w:hAnsi="Times New Roman" w:cs="Times New Roman"/>
          <w:sz w:val="27"/>
          <w:szCs w:val="27"/>
        </w:rPr>
        <w:t>Уставом Кондинского района (</w:t>
      </w:r>
      <w:r w:rsidRPr="001546F0">
        <w:rPr>
          <w:rFonts w:ascii="Times New Roman" w:hAnsi="Times New Roman" w:cs="Times New Roman"/>
          <w:sz w:val="27"/>
          <w:szCs w:val="27"/>
        </w:rPr>
        <w:t>л.д</w:t>
      </w:r>
      <w:r w:rsidRPr="001546F0">
        <w:rPr>
          <w:rFonts w:ascii="Times New Roman" w:hAnsi="Times New Roman" w:cs="Times New Roman"/>
          <w:sz w:val="27"/>
          <w:szCs w:val="27"/>
        </w:rPr>
        <w:t xml:space="preserve">. </w:t>
      </w:r>
      <w:r w:rsidRPr="001546F0" w:rsidR="00550502">
        <w:rPr>
          <w:rFonts w:ascii="Times New Roman" w:hAnsi="Times New Roman" w:cs="Times New Roman"/>
          <w:sz w:val="27"/>
          <w:szCs w:val="27"/>
        </w:rPr>
        <w:t>9-11</w:t>
      </w:r>
      <w:r w:rsidRPr="001546F0">
        <w:rPr>
          <w:rFonts w:ascii="Times New Roman" w:hAnsi="Times New Roman" w:cs="Times New Roman"/>
          <w:sz w:val="27"/>
          <w:szCs w:val="27"/>
        </w:rPr>
        <w:t>);</w:t>
      </w:r>
    </w:p>
    <w:p w:rsidR="001A244A" w:rsidRPr="001546F0" w:rsidP="0020214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546F0">
        <w:rPr>
          <w:rFonts w:ascii="Times New Roman" w:hAnsi="Times New Roman" w:cs="Times New Roman"/>
          <w:sz w:val="27"/>
          <w:szCs w:val="27"/>
        </w:rPr>
        <w:t xml:space="preserve">копией постановления мирового судьи судебного участка </w:t>
      </w:r>
      <w:r w:rsidRPr="001546F0" w:rsidR="00BB1907">
        <w:rPr>
          <w:rFonts w:ascii="Times New Roman" w:hAnsi="Times New Roman" w:cs="Times New Roman"/>
          <w:sz w:val="27"/>
          <w:szCs w:val="27"/>
        </w:rPr>
        <w:t xml:space="preserve">№2 Кондинского судебного района </w:t>
      </w:r>
      <w:r w:rsidRPr="001546F0" w:rsidR="00455D04">
        <w:rPr>
          <w:rFonts w:ascii="Times New Roman" w:hAnsi="Times New Roman" w:cs="Times New Roman"/>
          <w:sz w:val="27"/>
          <w:szCs w:val="27"/>
        </w:rPr>
        <w:t xml:space="preserve">ХМАО-Югры </w:t>
      </w:r>
      <w:r w:rsidRPr="001546F0" w:rsidR="00BB1907">
        <w:rPr>
          <w:rFonts w:ascii="Times New Roman" w:hAnsi="Times New Roman" w:cs="Times New Roman"/>
          <w:sz w:val="27"/>
          <w:szCs w:val="27"/>
        </w:rPr>
        <w:t>по ч.</w:t>
      </w:r>
      <w:r w:rsidRPr="001546F0">
        <w:rPr>
          <w:rFonts w:ascii="Times New Roman" w:hAnsi="Times New Roman" w:cs="Times New Roman"/>
          <w:sz w:val="27"/>
          <w:szCs w:val="27"/>
        </w:rPr>
        <w:t xml:space="preserve"> </w:t>
      </w:r>
      <w:r w:rsidRPr="001546F0" w:rsidR="00455D04">
        <w:rPr>
          <w:rFonts w:ascii="Times New Roman" w:hAnsi="Times New Roman" w:cs="Times New Roman"/>
          <w:sz w:val="27"/>
          <w:szCs w:val="27"/>
        </w:rPr>
        <w:t>1 ст. 20.7 КоАП РФ от 08.07.2025 в отношении администрации Кондинского района</w:t>
      </w:r>
      <w:r w:rsidRPr="001546F0" w:rsidR="003A14AE">
        <w:rPr>
          <w:rFonts w:ascii="Times New Roman" w:hAnsi="Times New Roman" w:cs="Times New Roman"/>
          <w:sz w:val="27"/>
          <w:szCs w:val="27"/>
        </w:rPr>
        <w:t>;</w:t>
      </w:r>
    </w:p>
    <w:p w:rsidR="00202144" w:rsidRPr="001546F0" w:rsidP="0020214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546F0">
        <w:rPr>
          <w:rFonts w:ascii="Times New Roman" w:hAnsi="Times New Roman" w:cs="Times New Roman"/>
          <w:sz w:val="27"/>
          <w:szCs w:val="27"/>
        </w:rPr>
        <w:t xml:space="preserve">коммерческим предложением ООО «Сфера» от </w:t>
      </w:r>
      <w:r w:rsidRPr="001546F0" w:rsidR="001A244A">
        <w:rPr>
          <w:rFonts w:ascii="Times New Roman" w:hAnsi="Times New Roman" w:cs="Times New Roman"/>
          <w:sz w:val="27"/>
          <w:szCs w:val="27"/>
        </w:rPr>
        <w:t>16.08.2024</w:t>
      </w:r>
      <w:r w:rsidRPr="001546F0">
        <w:rPr>
          <w:rFonts w:ascii="Times New Roman" w:hAnsi="Times New Roman" w:cs="Times New Roman"/>
          <w:sz w:val="27"/>
          <w:szCs w:val="27"/>
        </w:rPr>
        <w:t>;</w:t>
      </w:r>
    </w:p>
    <w:p w:rsidR="00202144" w:rsidRPr="001546F0" w:rsidP="0020214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546F0">
        <w:rPr>
          <w:rFonts w:ascii="Times New Roman" w:hAnsi="Times New Roman" w:cs="Times New Roman"/>
          <w:sz w:val="27"/>
          <w:szCs w:val="27"/>
        </w:rPr>
        <w:t xml:space="preserve">расчетом </w:t>
      </w:r>
      <w:r w:rsidRPr="001546F0">
        <w:rPr>
          <w:rFonts w:ascii="Times New Roman" w:hAnsi="Times New Roman" w:cs="Times New Roman"/>
          <w:sz w:val="27"/>
          <w:szCs w:val="27"/>
        </w:rPr>
        <w:t>дотационности</w:t>
      </w:r>
      <w:r w:rsidRPr="001546F0">
        <w:rPr>
          <w:rFonts w:ascii="Times New Roman" w:hAnsi="Times New Roman" w:cs="Times New Roman"/>
          <w:sz w:val="27"/>
          <w:szCs w:val="27"/>
        </w:rPr>
        <w:t xml:space="preserve"> бюджета МО Кондинский район за 2021-2023 годы.</w:t>
      </w:r>
    </w:p>
    <w:p w:rsidR="0033392F" w:rsidRPr="001546F0" w:rsidP="003339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6F0">
        <w:rPr>
          <w:rFonts w:ascii="Times New Roman" w:hAnsi="Times New Roman" w:cs="Times New Roman"/>
          <w:sz w:val="27"/>
          <w:szCs w:val="27"/>
        </w:rPr>
        <w:t xml:space="preserve">Собранные по делу доказательства последовательны, непротиворечивы, согласуются </w:t>
      </w:r>
      <w:r w:rsidRPr="001546F0">
        <w:rPr>
          <w:rFonts w:ascii="Times New Roman" w:hAnsi="Times New Roman" w:cs="Times New Roman"/>
          <w:sz w:val="28"/>
          <w:szCs w:val="28"/>
        </w:rPr>
        <w:t xml:space="preserve">между собой, отвечают требованиям, предъявляемым к соответствующего вида доказательствам положениями </w:t>
      </w:r>
      <w:hyperlink r:id="rId14" w:history="1">
        <w:r w:rsidRPr="001546F0">
          <w:rPr>
            <w:rFonts w:ascii="Times New Roman" w:hAnsi="Times New Roman" w:cs="Times New Roman"/>
            <w:sz w:val="28"/>
            <w:szCs w:val="28"/>
          </w:rPr>
          <w:t>главы 26</w:t>
        </w:r>
      </w:hyperlink>
      <w:r w:rsidRPr="001546F0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и признаются мировым судьей допустимыми и достоверными относительно события административного правонарушения.</w:t>
      </w:r>
    </w:p>
    <w:p w:rsidR="00A42A44" w:rsidRPr="001546F0" w:rsidP="00A42A4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546F0">
        <w:rPr>
          <w:sz w:val="28"/>
          <w:szCs w:val="28"/>
        </w:rPr>
        <w:t xml:space="preserve">В силу </w:t>
      </w:r>
      <w:hyperlink r:id="rId15" w:history="1">
        <w:r w:rsidRPr="001546F0">
          <w:rPr>
            <w:rStyle w:val="Hyperlink"/>
            <w:color w:val="auto"/>
            <w:sz w:val="28"/>
            <w:szCs w:val="28"/>
            <w:u w:val="none"/>
          </w:rPr>
          <w:t>части 2 статьи 2.1</w:t>
        </w:r>
      </w:hyperlink>
      <w:r w:rsidRPr="001546F0">
        <w:rPr>
          <w:sz w:val="28"/>
          <w:szCs w:val="28"/>
        </w:rPr>
        <w:t xml:space="preserve">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</w:t>
      </w:r>
      <w:hyperlink r:id="rId16" w:history="1">
        <w:r w:rsidRPr="001546F0">
          <w:rPr>
            <w:rStyle w:val="Hyperlink"/>
            <w:color w:val="auto"/>
            <w:sz w:val="28"/>
            <w:szCs w:val="28"/>
            <w:u w:val="none"/>
          </w:rPr>
          <w:t>Кодексом</w:t>
        </w:r>
      </w:hyperlink>
      <w:r w:rsidRPr="001546F0">
        <w:rPr>
          <w:sz w:val="28"/>
          <w:szCs w:val="28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A42A44" w:rsidRPr="001546F0" w:rsidP="00A42A4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546F0">
        <w:rPr>
          <w:sz w:val="28"/>
          <w:szCs w:val="28"/>
        </w:rPr>
        <w:t xml:space="preserve">Требования, предъявляемые к </w:t>
      </w:r>
      <w:r w:rsidRPr="001546F0">
        <w:rPr>
          <w:sz w:val="28"/>
          <w:szCs w:val="28"/>
        </w:rPr>
        <w:t xml:space="preserve">эксплуатационно-техническому обслуживанию системы оповещения населения администрацией Кондинского района </w:t>
      </w:r>
      <w:r w:rsidRPr="001546F0">
        <w:rPr>
          <w:sz w:val="28"/>
          <w:szCs w:val="28"/>
        </w:rPr>
        <w:t xml:space="preserve">не соблюдены, объективных сведений, указывающих, что </w:t>
      </w:r>
      <w:r w:rsidRPr="001546F0">
        <w:rPr>
          <w:sz w:val="28"/>
          <w:szCs w:val="28"/>
        </w:rPr>
        <w:t>юридическим лицом</w:t>
      </w:r>
      <w:r w:rsidRPr="001546F0">
        <w:rPr>
          <w:sz w:val="28"/>
          <w:szCs w:val="28"/>
        </w:rPr>
        <w:t xml:space="preserve"> предприняты все зависящие от него меры по их соблюдению до момента выявления нарушений, в материалах дела не имеется. </w:t>
      </w:r>
    </w:p>
    <w:p w:rsidR="0033392F" w:rsidRPr="001546F0" w:rsidP="00A42A4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1546F0">
        <w:rPr>
          <w:sz w:val="28"/>
          <w:szCs w:val="28"/>
        </w:rPr>
        <w:t xml:space="preserve">Протокол об административном правонарушении составлен уполномоченным должностным лицом после проведенного контрольного (надзорного) мероприятия, в ходе которого нарушение и было выявлено, в присутствии защитника юридического лица, соответствует требованиями </w:t>
      </w:r>
      <w:hyperlink r:id="rId17" w:history="1">
        <w:r w:rsidRPr="001546F0">
          <w:rPr>
            <w:rStyle w:val="Hyperlink"/>
            <w:color w:val="auto"/>
            <w:sz w:val="28"/>
            <w:szCs w:val="28"/>
            <w:u w:val="none"/>
          </w:rPr>
          <w:t>статьи 28.2</w:t>
        </w:r>
      </w:hyperlink>
      <w:r w:rsidRPr="001546F0">
        <w:rPr>
          <w:sz w:val="28"/>
          <w:szCs w:val="28"/>
        </w:rPr>
        <w:t xml:space="preserve"> Кодекса Российской </w:t>
      </w:r>
      <w:r w:rsidRPr="001546F0">
        <w:rPr>
          <w:sz w:val="28"/>
          <w:szCs w:val="28"/>
        </w:rPr>
        <w:t xml:space="preserve">Федерации об административных правонарушениях. Права разъяснены. Копия протокола вручена. </w:t>
      </w:r>
      <w:r w:rsidRPr="001546F0" w:rsidR="00A42A44">
        <w:rPr>
          <w:sz w:val="27"/>
          <w:szCs w:val="27"/>
        </w:rPr>
        <w:t xml:space="preserve"> </w:t>
      </w:r>
    </w:p>
    <w:p w:rsidR="00940932" w:rsidRPr="001546F0" w:rsidP="0094093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1546F0">
        <w:rPr>
          <w:sz w:val="28"/>
          <w:szCs w:val="28"/>
        </w:rPr>
        <w:t xml:space="preserve"> </w:t>
      </w:r>
      <w:r w:rsidRPr="001546F0">
        <w:rPr>
          <w:sz w:val="28"/>
          <w:szCs w:val="28"/>
        </w:rPr>
        <w:t xml:space="preserve">Анализируя и оценивая собранные и исследованные в судебном заседании доказательства в их совокупности, мировой судья приходит к выводу о доказанности </w:t>
      </w:r>
      <w:r w:rsidRPr="001546F0">
        <w:rPr>
          <w:sz w:val="28"/>
          <w:szCs w:val="28"/>
        </w:rPr>
        <w:t>вины</w:t>
      </w:r>
      <w:r w:rsidRPr="001546F0">
        <w:rPr>
          <w:sz w:val="28"/>
          <w:szCs w:val="28"/>
        </w:rPr>
        <w:t xml:space="preserve"> юридического лица в совершении инкриминируемого административного правонарушения и квалифицирует действия </w:t>
      </w:r>
      <w:r w:rsidRPr="001546F0">
        <w:rPr>
          <w:bCs/>
          <w:sz w:val="28"/>
          <w:szCs w:val="28"/>
        </w:rPr>
        <w:t>администрации Кондинского района</w:t>
      </w:r>
      <w:r w:rsidRPr="001546F0">
        <w:rPr>
          <w:sz w:val="28"/>
          <w:szCs w:val="28"/>
        </w:rPr>
        <w:t xml:space="preserve"> по ч. 1 ст. 20.7 КоАП РФ, - невыполнение установленных федеральными законами и иными нормативными правовыми актами Российской Федерации специальных условий (правил) эксплуатации технических систем управления гражданской обороны и объектов гражданской обороны, использования и содержания систем оповещения, средств индивидуальной </w:t>
      </w:r>
      <w:r w:rsidRPr="001546F0">
        <w:rPr>
          <w:sz w:val="27"/>
          <w:szCs w:val="27"/>
        </w:rPr>
        <w:t xml:space="preserve">защиты, другой специальной техники и имущества гражданской обороны. </w:t>
      </w:r>
    </w:p>
    <w:p w:rsidR="00C50B59" w:rsidRPr="00C50B59" w:rsidP="00C50B5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46F0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C50B59">
        <w:rPr>
          <w:rFonts w:ascii="Times New Roman" w:eastAsia="Times New Roman" w:hAnsi="Times New Roman" w:cs="Times New Roman"/>
          <w:sz w:val="27"/>
          <w:szCs w:val="27"/>
          <w:lang w:eastAsia="ru-RU"/>
        </w:rPr>
        <w:t>оводы об отсутствии бюджетного финансирования</w:t>
      </w:r>
      <w:r w:rsidRPr="001546F0" w:rsidR="00A410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50B59">
        <w:rPr>
          <w:rFonts w:ascii="Times New Roman" w:eastAsia="Times New Roman" w:hAnsi="Times New Roman" w:cs="Times New Roman"/>
          <w:sz w:val="27"/>
          <w:szCs w:val="27"/>
          <w:lang w:eastAsia="ru-RU"/>
        </w:rPr>
        <w:t>мероприятий, направленных на устранение нарушений законод</w:t>
      </w:r>
      <w:r w:rsidRPr="001546F0" w:rsidR="00A410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ательства о гражданской обороне, </w:t>
      </w:r>
      <w:r w:rsidRPr="001546F0" w:rsidR="00EA06AA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квалификацию действий юридического лица не влияют и не являются основанием для прекращения производства по делу</w:t>
      </w:r>
      <w:r w:rsidRPr="00C50B59">
        <w:rPr>
          <w:rFonts w:ascii="Times New Roman" w:eastAsia="Times New Roman" w:hAnsi="Times New Roman" w:cs="Times New Roman"/>
          <w:sz w:val="27"/>
          <w:szCs w:val="27"/>
          <w:lang w:eastAsia="ru-RU"/>
        </w:rPr>
        <w:t>, так как отсутствие ли</w:t>
      </w:r>
      <w:r w:rsidRPr="001546F0" w:rsidR="00767B16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недостаточное финансирование</w:t>
      </w:r>
      <w:r w:rsidRPr="00C50B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могут служить основанием для освобождения </w:t>
      </w:r>
      <w:r w:rsidRPr="001546F0" w:rsidR="00EA06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администрации </w:t>
      </w:r>
      <w:r w:rsidRPr="00C50B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исполнения обязанностей, предусмотренных законом. </w:t>
      </w:r>
    </w:p>
    <w:p w:rsidR="00E93401" w:rsidRPr="001546F0" w:rsidP="00E93401">
      <w:pPr>
        <w:spacing w:after="0" w:line="240" w:lineRule="auto"/>
        <w:ind w:firstLine="567"/>
        <w:jc w:val="both"/>
        <w:rPr>
          <w:sz w:val="27"/>
          <w:szCs w:val="27"/>
        </w:rPr>
      </w:pPr>
      <w:r w:rsidRPr="001546F0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административную ответственность, мировым судьей не установлено. </w:t>
      </w:r>
    </w:p>
    <w:p w:rsidR="00E93401" w:rsidRPr="001546F0" w:rsidP="00E93401">
      <w:pPr>
        <w:spacing w:after="0" w:line="240" w:lineRule="auto"/>
        <w:ind w:firstLine="567"/>
        <w:jc w:val="both"/>
        <w:rPr>
          <w:sz w:val="28"/>
          <w:szCs w:val="28"/>
        </w:rPr>
      </w:pPr>
      <w:r w:rsidRPr="001546F0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 w:rsidRPr="001546F0" w:rsidR="00455D04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1546F0"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 w:rsidRPr="001546F0" w:rsidR="00455D0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546F0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 w:rsidRPr="001546F0" w:rsidR="00455D04">
        <w:rPr>
          <w:rFonts w:ascii="Times New Roman" w:eastAsia="Times New Roman" w:hAnsi="Times New Roman" w:cs="Times New Roman"/>
          <w:sz w:val="28"/>
          <w:szCs w:val="28"/>
        </w:rPr>
        <w:t>является повторное совершение однородного административного правонарушения.</w:t>
      </w:r>
    </w:p>
    <w:p w:rsidR="00940932" w:rsidRPr="001546F0" w:rsidP="008A712A">
      <w:pPr>
        <w:pStyle w:val="BodyText"/>
        <w:spacing w:after="0"/>
        <w:ind w:right="48" w:firstLine="568"/>
        <w:jc w:val="both"/>
        <w:rPr>
          <w:sz w:val="28"/>
          <w:szCs w:val="28"/>
        </w:rPr>
      </w:pPr>
      <w:r w:rsidRPr="001546F0">
        <w:rPr>
          <w:bCs/>
          <w:sz w:val="28"/>
          <w:szCs w:val="28"/>
        </w:rPr>
        <w:t xml:space="preserve"> </w:t>
      </w:r>
      <w:r w:rsidRPr="001546F0"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</w:t>
      </w:r>
      <w:r w:rsidRPr="001546F0" w:rsidR="00D64E79">
        <w:rPr>
          <w:sz w:val="28"/>
          <w:szCs w:val="28"/>
        </w:rPr>
        <w:t xml:space="preserve">имущественное положение виновного, </w:t>
      </w:r>
      <w:r w:rsidRPr="001546F0">
        <w:rPr>
          <w:sz w:val="28"/>
          <w:szCs w:val="28"/>
        </w:rPr>
        <w:t xml:space="preserve">отсутствие обстоятельств, смягчающих и </w:t>
      </w:r>
      <w:r w:rsidRPr="001546F0" w:rsidR="00D64E79">
        <w:rPr>
          <w:sz w:val="28"/>
          <w:szCs w:val="28"/>
        </w:rPr>
        <w:t xml:space="preserve">наличие обстоятельств, </w:t>
      </w:r>
      <w:r w:rsidRPr="001546F0">
        <w:rPr>
          <w:sz w:val="28"/>
          <w:szCs w:val="28"/>
        </w:rPr>
        <w:t>отягчающих административную ответственность, и считает необходимым назначить административное наказание в виде административного штрафа.</w:t>
      </w:r>
    </w:p>
    <w:p w:rsidR="00961D3F" w:rsidRPr="001546F0" w:rsidP="008A7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546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61D3F" w:rsidRPr="001546F0" w:rsidP="00961D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546F0">
        <w:rPr>
          <w:rFonts w:ascii="Times New Roman" w:hAnsi="Times New Roman" w:cs="Times New Roman"/>
          <w:sz w:val="27"/>
          <w:szCs w:val="27"/>
        </w:rPr>
        <w:t xml:space="preserve">  На основании изложенного, руководствуясь п. 1 ч. 1 ст. 29.9, ст. 29.10, ст.29.11 </w:t>
      </w:r>
      <w:r w:rsidRPr="001546F0">
        <w:rPr>
          <w:rFonts w:ascii="Times New Roman" w:hAnsi="Times New Roman" w:cs="Times New Roman"/>
          <w:spacing w:val="-3"/>
          <w:sz w:val="27"/>
          <w:szCs w:val="27"/>
        </w:rPr>
        <w:t>КоАП РФ</w:t>
      </w:r>
      <w:r w:rsidRPr="001546F0">
        <w:rPr>
          <w:rFonts w:ascii="Times New Roman" w:hAnsi="Times New Roman" w:cs="Times New Roman"/>
          <w:sz w:val="27"/>
          <w:szCs w:val="27"/>
        </w:rPr>
        <w:t>, мировой судья,</w:t>
      </w:r>
    </w:p>
    <w:p w:rsidR="00961D3F" w:rsidRPr="001546F0" w:rsidP="00961D3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E55FF" w:rsidRPr="001546F0" w:rsidP="00E93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46F0">
        <w:rPr>
          <w:rFonts w:ascii="Times New Roman" w:hAnsi="Times New Roman" w:cs="Times New Roman"/>
          <w:sz w:val="28"/>
          <w:szCs w:val="28"/>
        </w:rPr>
        <w:t xml:space="preserve"> постановил:</w:t>
      </w:r>
    </w:p>
    <w:p w:rsidR="001E55FF" w:rsidRPr="001546F0" w:rsidP="00E93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AE5" w:rsidRPr="001546F0" w:rsidP="00D64E79">
      <w:pPr>
        <w:pStyle w:val="BodyText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6F0">
        <w:rPr>
          <w:rFonts w:ascii="Times New Roman" w:hAnsi="Times New Roman" w:cs="Times New Roman"/>
          <w:sz w:val="28"/>
          <w:szCs w:val="28"/>
        </w:rPr>
        <w:t xml:space="preserve">Администрацию Кондинского района </w:t>
      </w:r>
      <w:r w:rsidRPr="001546F0" w:rsidR="00E93401">
        <w:rPr>
          <w:rFonts w:ascii="Times New Roman" w:hAnsi="Times New Roman" w:cs="Times New Roman"/>
          <w:sz w:val="28"/>
          <w:szCs w:val="28"/>
        </w:rPr>
        <w:t xml:space="preserve">(ОГРН </w:t>
      </w:r>
      <w:r w:rsidRPr="001546F0" w:rsidR="00984B8F">
        <w:rPr>
          <w:rFonts w:ascii="Times New Roman" w:hAnsi="Times New Roman" w:cs="Times New Roman"/>
          <w:sz w:val="28"/>
          <w:szCs w:val="28"/>
        </w:rPr>
        <w:t xml:space="preserve">1028601391213, ИНН 8616001630) </w:t>
      </w:r>
      <w:r w:rsidRPr="001546F0">
        <w:rPr>
          <w:rFonts w:ascii="Times New Roman" w:hAnsi="Times New Roman" w:cs="Times New Roman"/>
          <w:sz w:val="28"/>
          <w:szCs w:val="28"/>
        </w:rPr>
        <w:t>признать виновной в совершении правонарушения</w:t>
      </w:r>
      <w:r w:rsidRPr="001546F0" w:rsidR="00E93401">
        <w:rPr>
          <w:rFonts w:ascii="Times New Roman" w:hAnsi="Times New Roman" w:cs="Times New Roman"/>
          <w:sz w:val="28"/>
          <w:szCs w:val="28"/>
        </w:rPr>
        <w:t>,</w:t>
      </w:r>
      <w:r w:rsidRPr="001546F0">
        <w:rPr>
          <w:rFonts w:ascii="Times New Roman" w:hAnsi="Times New Roman" w:cs="Times New Roman"/>
          <w:sz w:val="28"/>
          <w:szCs w:val="28"/>
        </w:rPr>
        <w:t xml:space="preserve"> предусмотренного ч.1 ст. </w:t>
      </w:r>
      <w:r w:rsidRPr="001546F0" w:rsidR="00E93401">
        <w:rPr>
          <w:rFonts w:ascii="Times New Roman" w:hAnsi="Times New Roman" w:cs="Times New Roman"/>
          <w:sz w:val="28"/>
          <w:szCs w:val="28"/>
        </w:rPr>
        <w:t>20.7</w:t>
      </w:r>
      <w:r w:rsidRPr="001546F0">
        <w:rPr>
          <w:rFonts w:ascii="Times New Roman" w:hAnsi="Times New Roman" w:cs="Times New Roman"/>
          <w:sz w:val="28"/>
          <w:szCs w:val="28"/>
        </w:rPr>
        <w:t xml:space="preserve"> </w:t>
      </w:r>
      <w:r w:rsidRPr="001546F0">
        <w:rPr>
          <w:rFonts w:ascii="Times New Roman" w:hAnsi="Times New Roman" w:cs="Times New Roman"/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1546F0" w:rsidR="00E93401"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1546F0">
        <w:rPr>
          <w:rFonts w:ascii="Times New Roman" w:hAnsi="Times New Roman" w:cs="Times New Roman"/>
          <w:sz w:val="28"/>
          <w:szCs w:val="28"/>
        </w:rPr>
        <w:t xml:space="preserve"> назначить наказание в виде административного штрафа в размере </w:t>
      </w:r>
      <w:r w:rsidRPr="001546F0" w:rsidR="00E93401">
        <w:rPr>
          <w:rFonts w:ascii="Times New Roman" w:hAnsi="Times New Roman" w:cs="Times New Roman"/>
          <w:sz w:val="28"/>
          <w:szCs w:val="28"/>
        </w:rPr>
        <w:t>50 000</w:t>
      </w:r>
      <w:r w:rsidRPr="001546F0">
        <w:rPr>
          <w:rFonts w:ascii="Times New Roman" w:hAnsi="Times New Roman" w:cs="Times New Roman"/>
          <w:sz w:val="28"/>
          <w:szCs w:val="28"/>
        </w:rPr>
        <w:t xml:space="preserve"> (</w:t>
      </w:r>
      <w:r w:rsidRPr="001546F0" w:rsidR="00E93401">
        <w:rPr>
          <w:rFonts w:ascii="Times New Roman" w:hAnsi="Times New Roman" w:cs="Times New Roman"/>
          <w:sz w:val="28"/>
          <w:szCs w:val="28"/>
        </w:rPr>
        <w:t xml:space="preserve">пятьдесят </w:t>
      </w:r>
      <w:r w:rsidRPr="001546F0">
        <w:rPr>
          <w:rFonts w:ascii="Times New Roman" w:hAnsi="Times New Roman" w:cs="Times New Roman"/>
          <w:sz w:val="28"/>
          <w:szCs w:val="28"/>
        </w:rPr>
        <w:t>тысяч) рублей.</w:t>
      </w:r>
    </w:p>
    <w:p w:rsidR="00D64E79" w:rsidRPr="001546F0" w:rsidP="00D64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6F0">
        <w:rPr>
          <w:rFonts w:ascii="Times New Roman" w:hAnsi="Times New Roman" w:cs="Times New Roman"/>
          <w:sz w:val="28"/>
          <w:szCs w:val="28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1546F0">
        <w:rPr>
          <w:rFonts w:ascii="Times New Roman" w:hAnsi="Times New Roman" w:cs="Times New Roman"/>
          <w:sz w:val="28"/>
          <w:szCs w:val="28"/>
        </w:rPr>
        <w:t>сч</w:t>
      </w:r>
      <w:r w:rsidRPr="001546F0">
        <w:rPr>
          <w:rFonts w:ascii="Times New Roman" w:hAnsi="Times New Roman" w:cs="Times New Roman"/>
          <w:sz w:val="28"/>
          <w:szCs w:val="28"/>
        </w:rPr>
        <w:t xml:space="preserve"> 04872D08080) счет: 40102810245370000007 РКЦ ХАНТЫ-МАНСИЙСК//УФК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1546F0" w:rsidR="00100826">
        <w:rPr>
          <w:rFonts w:ascii="Times New Roman" w:hAnsi="Times New Roman" w:cs="Times New Roman"/>
          <w:sz w:val="28"/>
          <w:szCs w:val="28"/>
        </w:rPr>
        <w:t>0412365400315002742520104</w:t>
      </w:r>
      <w:r w:rsidRPr="001546F0">
        <w:rPr>
          <w:rFonts w:ascii="Times New Roman" w:hAnsi="Times New Roman" w:cs="Times New Roman"/>
          <w:sz w:val="28"/>
          <w:szCs w:val="28"/>
        </w:rPr>
        <w:t>.</w:t>
      </w:r>
    </w:p>
    <w:p w:rsidR="00D64E79" w:rsidRPr="001546F0" w:rsidP="00D64E7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546F0">
        <w:rPr>
          <w:rFonts w:ascii="Times New Roman" w:hAnsi="Times New Roman"/>
          <w:sz w:val="28"/>
          <w:szCs w:val="28"/>
        </w:rPr>
        <w:t>Срок для добровольной уплаты административного штрафа -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8.5 Кодекса Российской Федерации об административных правонарушениях.</w:t>
      </w:r>
    </w:p>
    <w:p w:rsidR="00D64E79" w:rsidRPr="001546F0" w:rsidP="00D64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F0">
        <w:rPr>
          <w:rFonts w:ascii="Times New Roman" w:hAnsi="Times New Roman" w:cs="Times New Roman"/>
          <w:sz w:val="28"/>
          <w:szCs w:val="28"/>
        </w:rPr>
        <w:t xml:space="preserve">Оригинал квитанции об оплате штрафа подлежит передаче мировому судье вынесшему данное постановление (ХМАО-Югра, </w:t>
      </w:r>
      <w:r w:rsidRPr="001546F0">
        <w:rPr>
          <w:rFonts w:ascii="Times New Roman" w:hAnsi="Times New Roman" w:cs="Times New Roman"/>
          <w:sz w:val="28"/>
          <w:szCs w:val="28"/>
        </w:rPr>
        <w:t>пгт</w:t>
      </w:r>
      <w:r w:rsidRPr="001546F0">
        <w:rPr>
          <w:rFonts w:ascii="Times New Roman" w:hAnsi="Times New Roman" w:cs="Times New Roman"/>
          <w:sz w:val="28"/>
          <w:szCs w:val="28"/>
        </w:rPr>
        <w:t xml:space="preserve">. Междуреченский, </w:t>
      </w:r>
      <w:r w:rsidRPr="001546F0">
        <w:rPr>
          <w:rFonts w:ascii="Times New Roman" w:hAnsi="Times New Roman" w:cs="Times New Roman"/>
          <w:sz w:val="28"/>
          <w:szCs w:val="28"/>
        </w:rPr>
        <w:t>ул.П.Лумумбы</w:t>
      </w:r>
      <w:r w:rsidRPr="001546F0">
        <w:rPr>
          <w:rFonts w:ascii="Times New Roman" w:hAnsi="Times New Roman" w:cs="Times New Roman"/>
          <w:sz w:val="28"/>
          <w:szCs w:val="28"/>
        </w:rPr>
        <w:t xml:space="preserve">, д.2/1).   </w:t>
      </w:r>
    </w:p>
    <w:p w:rsidR="00D64E79" w:rsidRPr="001546F0" w:rsidP="00D64E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F0">
        <w:rPr>
          <w:rFonts w:ascii="Times New Roman" w:hAnsi="Times New Roman" w:cs="Times New Roman"/>
          <w:sz w:val="28"/>
          <w:szCs w:val="28"/>
        </w:rPr>
        <w:t>Разъяснить, что неуплата административного штрафа в срок, установленный ч. 1 ст. 32.2 Кодекса Российской Федерации об административных правонарушениях, влечет административную ответственность по ч. 1 ст. 20.25 КоАП РФ.</w:t>
      </w:r>
    </w:p>
    <w:p w:rsidR="00D64E79" w:rsidRPr="001546F0" w:rsidP="00D64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6F0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Кондинский районный суд Ханты-Мансийского автономного округа – Югры путем подачи жалобы </w:t>
      </w:r>
      <w:r w:rsidRPr="001546F0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1546F0">
        <w:rPr>
          <w:rFonts w:ascii="Times New Roman" w:hAnsi="Times New Roman" w:cs="Times New Roman"/>
          <w:sz w:val="28"/>
          <w:szCs w:val="28"/>
        </w:rPr>
        <w:t xml:space="preserve"> судебного участка № 2 Кондинского судебного района Ханты-Мансийского автономного округа-Югры.</w:t>
      </w:r>
    </w:p>
    <w:p w:rsidR="00D64E79" w:rsidRPr="001546F0" w:rsidP="00D6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6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AE5" w:rsidRPr="001546F0" w:rsidP="00D6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6F0">
        <w:rPr>
          <w:rFonts w:ascii="Times New Roman" w:hAnsi="Times New Roman" w:cs="Times New Roman"/>
          <w:sz w:val="28"/>
          <w:szCs w:val="28"/>
        </w:rPr>
        <w:t xml:space="preserve"> </w:t>
      </w:r>
      <w:r w:rsidRPr="001546F0" w:rsidR="005E0C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2EE" w:rsidRPr="001546F0" w:rsidP="00D6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6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2EE" w:rsidRPr="001546F0" w:rsidP="00D6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6F0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8662EE" w:rsidRPr="001546F0" w:rsidP="00D6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6F0">
        <w:rPr>
          <w:rFonts w:ascii="Times New Roman" w:hAnsi="Times New Roman" w:cs="Times New Roman"/>
          <w:sz w:val="28"/>
          <w:szCs w:val="28"/>
        </w:rPr>
        <w:t xml:space="preserve">судебного участка № 2                                                                     Е.Н. Черногрицкая </w:t>
      </w:r>
    </w:p>
    <w:p w:rsidR="009E484C" w:rsidRPr="001546F0" w:rsidP="00E93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6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CFA" w:rsidRPr="001546F0" w:rsidP="00E93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Sect="001546F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C4"/>
    <w:rsid w:val="000014DB"/>
    <w:rsid w:val="000206EA"/>
    <w:rsid w:val="00022663"/>
    <w:rsid w:val="00026644"/>
    <w:rsid w:val="000316F2"/>
    <w:rsid w:val="00036382"/>
    <w:rsid w:val="000419C7"/>
    <w:rsid w:val="00041C6F"/>
    <w:rsid w:val="00042521"/>
    <w:rsid w:val="000559A2"/>
    <w:rsid w:val="00056F89"/>
    <w:rsid w:val="0005700B"/>
    <w:rsid w:val="000618E4"/>
    <w:rsid w:val="00073A1C"/>
    <w:rsid w:val="000D6977"/>
    <w:rsid w:val="000F0BCB"/>
    <w:rsid w:val="00100826"/>
    <w:rsid w:val="0010606E"/>
    <w:rsid w:val="0011599D"/>
    <w:rsid w:val="00123C4D"/>
    <w:rsid w:val="001273B4"/>
    <w:rsid w:val="00132AD7"/>
    <w:rsid w:val="00152919"/>
    <w:rsid w:val="001546F0"/>
    <w:rsid w:val="00161F97"/>
    <w:rsid w:val="00186B37"/>
    <w:rsid w:val="001A0CB1"/>
    <w:rsid w:val="001A244A"/>
    <w:rsid w:val="001A3C4B"/>
    <w:rsid w:val="001A4567"/>
    <w:rsid w:val="001A4F33"/>
    <w:rsid w:val="001B1344"/>
    <w:rsid w:val="001B79B7"/>
    <w:rsid w:val="001C488F"/>
    <w:rsid w:val="001D3B72"/>
    <w:rsid w:val="001D4C04"/>
    <w:rsid w:val="001E55FF"/>
    <w:rsid w:val="001E7B8C"/>
    <w:rsid w:val="001F7187"/>
    <w:rsid w:val="00200151"/>
    <w:rsid w:val="00202144"/>
    <w:rsid w:val="00212476"/>
    <w:rsid w:val="002167C9"/>
    <w:rsid w:val="00256FA8"/>
    <w:rsid w:val="0026573A"/>
    <w:rsid w:val="002708D3"/>
    <w:rsid w:val="002755F2"/>
    <w:rsid w:val="00280AF4"/>
    <w:rsid w:val="00281D04"/>
    <w:rsid w:val="002879F8"/>
    <w:rsid w:val="002B5587"/>
    <w:rsid w:val="002B6529"/>
    <w:rsid w:val="002B7701"/>
    <w:rsid w:val="002B7E0A"/>
    <w:rsid w:val="002C0273"/>
    <w:rsid w:val="002C171A"/>
    <w:rsid w:val="002C33DA"/>
    <w:rsid w:val="002D271E"/>
    <w:rsid w:val="002E0EE0"/>
    <w:rsid w:val="002E1736"/>
    <w:rsid w:val="002F2D8F"/>
    <w:rsid w:val="002F7906"/>
    <w:rsid w:val="00311490"/>
    <w:rsid w:val="00314833"/>
    <w:rsid w:val="00314AC0"/>
    <w:rsid w:val="00316D8D"/>
    <w:rsid w:val="0033392F"/>
    <w:rsid w:val="00334DEF"/>
    <w:rsid w:val="00336F04"/>
    <w:rsid w:val="00351CAE"/>
    <w:rsid w:val="003539C7"/>
    <w:rsid w:val="0039177F"/>
    <w:rsid w:val="00394027"/>
    <w:rsid w:val="003A14AE"/>
    <w:rsid w:val="003A6B14"/>
    <w:rsid w:val="003B130A"/>
    <w:rsid w:val="003B3CD4"/>
    <w:rsid w:val="003B5D07"/>
    <w:rsid w:val="003B6B7C"/>
    <w:rsid w:val="003D2090"/>
    <w:rsid w:val="003D2E61"/>
    <w:rsid w:val="003D7A5A"/>
    <w:rsid w:val="003E2B34"/>
    <w:rsid w:val="003E38E9"/>
    <w:rsid w:val="003E411E"/>
    <w:rsid w:val="003F0452"/>
    <w:rsid w:val="003F3B36"/>
    <w:rsid w:val="003F483B"/>
    <w:rsid w:val="004103FF"/>
    <w:rsid w:val="004108ED"/>
    <w:rsid w:val="00424380"/>
    <w:rsid w:val="004360E5"/>
    <w:rsid w:val="00442705"/>
    <w:rsid w:val="004503DC"/>
    <w:rsid w:val="00455D04"/>
    <w:rsid w:val="00474690"/>
    <w:rsid w:val="0048493E"/>
    <w:rsid w:val="00494C70"/>
    <w:rsid w:val="004A5465"/>
    <w:rsid w:val="004C10D8"/>
    <w:rsid w:val="004C1B7C"/>
    <w:rsid w:val="004C21BA"/>
    <w:rsid w:val="004D3B27"/>
    <w:rsid w:val="004D5DA0"/>
    <w:rsid w:val="004D738C"/>
    <w:rsid w:val="004E2167"/>
    <w:rsid w:val="004E5B2A"/>
    <w:rsid w:val="004F1B99"/>
    <w:rsid w:val="0050182C"/>
    <w:rsid w:val="00503D52"/>
    <w:rsid w:val="00506EA7"/>
    <w:rsid w:val="00513222"/>
    <w:rsid w:val="0052717D"/>
    <w:rsid w:val="005430AF"/>
    <w:rsid w:val="00544B66"/>
    <w:rsid w:val="00544DB4"/>
    <w:rsid w:val="00550502"/>
    <w:rsid w:val="00554BC8"/>
    <w:rsid w:val="005672D5"/>
    <w:rsid w:val="00577DB0"/>
    <w:rsid w:val="00587B57"/>
    <w:rsid w:val="00587B9B"/>
    <w:rsid w:val="005956B6"/>
    <w:rsid w:val="005A0644"/>
    <w:rsid w:val="005A2626"/>
    <w:rsid w:val="005B7A30"/>
    <w:rsid w:val="005C2AAB"/>
    <w:rsid w:val="005C5A73"/>
    <w:rsid w:val="005E0CFC"/>
    <w:rsid w:val="005E2F4D"/>
    <w:rsid w:val="005E6FFA"/>
    <w:rsid w:val="005F0D39"/>
    <w:rsid w:val="005F29B3"/>
    <w:rsid w:val="005F311F"/>
    <w:rsid w:val="0061553A"/>
    <w:rsid w:val="006273A2"/>
    <w:rsid w:val="006469A5"/>
    <w:rsid w:val="0065224F"/>
    <w:rsid w:val="0065262A"/>
    <w:rsid w:val="00652FFB"/>
    <w:rsid w:val="0066431C"/>
    <w:rsid w:val="00684860"/>
    <w:rsid w:val="006A1741"/>
    <w:rsid w:val="006B188C"/>
    <w:rsid w:val="006B3F14"/>
    <w:rsid w:val="006C6C4F"/>
    <w:rsid w:val="006D3753"/>
    <w:rsid w:val="006D6203"/>
    <w:rsid w:val="006D67A6"/>
    <w:rsid w:val="006E2658"/>
    <w:rsid w:val="006E721B"/>
    <w:rsid w:val="006E7CE9"/>
    <w:rsid w:val="006F1459"/>
    <w:rsid w:val="006F5728"/>
    <w:rsid w:val="006F57D6"/>
    <w:rsid w:val="006F67A5"/>
    <w:rsid w:val="007000FE"/>
    <w:rsid w:val="00706539"/>
    <w:rsid w:val="0071577B"/>
    <w:rsid w:val="007312A3"/>
    <w:rsid w:val="0073315E"/>
    <w:rsid w:val="00733983"/>
    <w:rsid w:val="00744A8D"/>
    <w:rsid w:val="0074613B"/>
    <w:rsid w:val="00753B58"/>
    <w:rsid w:val="00765115"/>
    <w:rsid w:val="00767B16"/>
    <w:rsid w:val="00767B86"/>
    <w:rsid w:val="00782E6C"/>
    <w:rsid w:val="007A6A07"/>
    <w:rsid w:val="007B470A"/>
    <w:rsid w:val="007C6EF0"/>
    <w:rsid w:val="007E4E2F"/>
    <w:rsid w:val="007E797D"/>
    <w:rsid w:val="007F3810"/>
    <w:rsid w:val="007F5FD1"/>
    <w:rsid w:val="008010C1"/>
    <w:rsid w:val="00812BD0"/>
    <w:rsid w:val="00813144"/>
    <w:rsid w:val="00814B30"/>
    <w:rsid w:val="0082599B"/>
    <w:rsid w:val="00834D99"/>
    <w:rsid w:val="008434CE"/>
    <w:rsid w:val="0084405B"/>
    <w:rsid w:val="00845105"/>
    <w:rsid w:val="00851F8A"/>
    <w:rsid w:val="00857CA8"/>
    <w:rsid w:val="008662EE"/>
    <w:rsid w:val="00867875"/>
    <w:rsid w:val="00881674"/>
    <w:rsid w:val="00884955"/>
    <w:rsid w:val="00886942"/>
    <w:rsid w:val="008A712A"/>
    <w:rsid w:val="008B3DA3"/>
    <w:rsid w:val="008B6E16"/>
    <w:rsid w:val="008C61F5"/>
    <w:rsid w:val="008D053E"/>
    <w:rsid w:val="008E28B4"/>
    <w:rsid w:val="008E66D6"/>
    <w:rsid w:val="008F1829"/>
    <w:rsid w:val="008F23EF"/>
    <w:rsid w:val="00922F2D"/>
    <w:rsid w:val="009334E0"/>
    <w:rsid w:val="00940932"/>
    <w:rsid w:val="009507D5"/>
    <w:rsid w:val="00952A52"/>
    <w:rsid w:val="00955CD4"/>
    <w:rsid w:val="00961D3F"/>
    <w:rsid w:val="00984B8F"/>
    <w:rsid w:val="009A0D9A"/>
    <w:rsid w:val="009A43F8"/>
    <w:rsid w:val="009A5F68"/>
    <w:rsid w:val="009B15E8"/>
    <w:rsid w:val="009C047E"/>
    <w:rsid w:val="009E13A5"/>
    <w:rsid w:val="009E484C"/>
    <w:rsid w:val="009F1A06"/>
    <w:rsid w:val="00A034A3"/>
    <w:rsid w:val="00A15BB5"/>
    <w:rsid w:val="00A16F46"/>
    <w:rsid w:val="00A25179"/>
    <w:rsid w:val="00A25455"/>
    <w:rsid w:val="00A26E4A"/>
    <w:rsid w:val="00A41018"/>
    <w:rsid w:val="00A42A44"/>
    <w:rsid w:val="00A43EC5"/>
    <w:rsid w:val="00A46B1E"/>
    <w:rsid w:val="00A568C9"/>
    <w:rsid w:val="00A6656E"/>
    <w:rsid w:val="00A93569"/>
    <w:rsid w:val="00AA59A3"/>
    <w:rsid w:val="00AB6F38"/>
    <w:rsid w:val="00AD08EC"/>
    <w:rsid w:val="00AD3E55"/>
    <w:rsid w:val="00AD549F"/>
    <w:rsid w:val="00AF1576"/>
    <w:rsid w:val="00B3330A"/>
    <w:rsid w:val="00B33F6B"/>
    <w:rsid w:val="00B36E62"/>
    <w:rsid w:val="00B57AD5"/>
    <w:rsid w:val="00B73A71"/>
    <w:rsid w:val="00B84AE5"/>
    <w:rsid w:val="00B921CE"/>
    <w:rsid w:val="00BB1907"/>
    <w:rsid w:val="00BB40D0"/>
    <w:rsid w:val="00BB72A2"/>
    <w:rsid w:val="00BC0500"/>
    <w:rsid w:val="00BD4A86"/>
    <w:rsid w:val="00BD661A"/>
    <w:rsid w:val="00BF05DA"/>
    <w:rsid w:val="00BF5A06"/>
    <w:rsid w:val="00C05B04"/>
    <w:rsid w:val="00C11776"/>
    <w:rsid w:val="00C1584E"/>
    <w:rsid w:val="00C347A9"/>
    <w:rsid w:val="00C42DE8"/>
    <w:rsid w:val="00C50B59"/>
    <w:rsid w:val="00C571B9"/>
    <w:rsid w:val="00C65AB9"/>
    <w:rsid w:val="00C668CA"/>
    <w:rsid w:val="00C71A60"/>
    <w:rsid w:val="00C8564C"/>
    <w:rsid w:val="00C87E8A"/>
    <w:rsid w:val="00C9143E"/>
    <w:rsid w:val="00CA30DD"/>
    <w:rsid w:val="00CB1F37"/>
    <w:rsid w:val="00CC41DD"/>
    <w:rsid w:val="00CD3001"/>
    <w:rsid w:val="00CD6AEB"/>
    <w:rsid w:val="00CE6B87"/>
    <w:rsid w:val="00CF3157"/>
    <w:rsid w:val="00CF672C"/>
    <w:rsid w:val="00D049D6"/>
    <w:rsid w:val="00D1638F"/>
    <w:rsid w:val="00D23D4A"/>
    <w:rsid w:val="00D3769B"/>
    <w:rsid w:val="00D42D29"/>
    <w:rsid w:val="00D56285"/>
    <w:rsid w:val="00D5729E"/>
    <w:rsid w:val="00D63153"/>
    <w:rsid w:val="00D6338C"/>
    <w:rsid w:val="00D64E79"/>
    <w:rsid w:val="00D75843"/>
    <w:rsid w:val="00D84D8E"/>
    <w:rsid w:val="00D8570A"/>
    <w:rsid w:val="00D92A4E"/>
    <w:rsid w:val="00D96C27"/>
    <w:rsid w:val="00D977B1"/>
    <w:rsid w:val="00DA2339"/>
    <w:rsid w:val="00DA4991"/>
    <w:rsid w:val="00DC1E64"/>
    <w:rsid w:val="00DC447E"/>
    <w:rsid w:val="00DE05AC"/>
    <w:rsid w:val="00DE1399"/>
    <w:rsid w:val="00DE2F84"/>
    <w:rsid w:val="00DE5305"/>
    <w:rsid w:val="00DF7BAE"/>
    <w:rsid w:val="00DF7C53"/>
    <w:rsid w:val="00E064C0"/>
    <w:rsid w:val="00E15D8E"/>
    <w:rsid w:val="00E34B71"/>
    <w:rsid w:val="00E3588B"/>
    <w:rsid w:val="00E35CF9"/>
    <w:rsid w:val="00E37C2E"/>
    <w:rsid w:val="00E57CFA"/>
    <w:rsid w:val="00E92B37"/>
    <w:rsid w:val="00E93401"/>
    <w:rsid w:val="00E94B28"/>
    <w:rsid w:val="00E978FD"/>
    <w:rsid w:val="00EA06AA"/>
    <w:rsid w:val="00EA0ACC"/>
    <w:rsid w:val="00EC5EC1"/>
    <w:rsid w:val="00ED0736"/>
    <w:rsid w:val="00EF1228"/>
    <w:rsid w:val="00EF43F4"/>
    <w:rsid w:val="00EF57F2"/>
    <w:rsid w:val="00EF6FFA"/>
    <w:rsid w:val="00F001DB"/>
    <w:rsid w:val="00F010B7"/>
    <w:rsid w:val="00F0533A"/>
    <w:rsid w:val="00F14D22"/>
    <w:rsid w:val="00F37EAB"/>
    <w:rsid w:val="00F501A1"/>
    <w:rsid w:val="00F57A0C"/>
    <w:rsid w:val="00F6557A"/>
    <w:rsid w:val="00F72224"/>
    <w:rsid w:val="00F76127"/>
    <w:rsid w:val="00F77C2C"/>
    <w:rsid w:val="00F82029"/>
    <w:rsid w:val="00F90FC4"/>
    <w:rsid w:val="00F94063"/>
    <w:rsid w:val="00FA6CC5"/>
    <w:rsid w:val="00FB4A92"/>
    <w:rsid w:val="00FC3436"/>
    <w:rsid w:val="00FC3A44"/>
    <w:rsid w:val="00FC5CB1"/>
    <w:rsid w:val="00FE54C5"/>
    <w:rsid w:val="00FF5DCD"/>
    <w:rsid w:val="00FF6F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EA3262-29CD-451B-A9A5-C2E4C965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CF67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672C"/>
    <w:rPr>
      <w:color w:val="0000FF"/>
      <w:u w:val="single"/>
    </w:rPr>
  </w:style>
  <w:style w:type="paragraph" w:customStyle="1" w:styleId="empty">
    <w:name w:val="empty"/>
    <w:basedOn w:val="Normal"/>
    <w:rsid w:val="00CF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Normal"/>
    <w:rsid w:val="00CF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Normal"/>
    <w:rsid w:val="00CF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CF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CF672C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"/>
    <w:rsid w:val="00CF67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Title">
    <w:name w:val="Title"/>
    <w:basedOn w:val="Normal"/>
    <w:link w:val="a"/>
    <w:qFormat/>
    <w:rsid w:val="00CF67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CF672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CF672C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CF67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CF672C"/>
    <w:pPr>
      <w:spacing w:after="0" w:line="240" w:lineRule="auto"/>
      <w:ind w:left="48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CF67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rsid w:val="00CF672C"/>
  </w:style>
  <w:style w:type="character" w:customStyle="1" w:styleId="a1">
    <w:name w:val="Гипертекстовая ссылка"/>
    <w:basedOn w:val="DefaultParagraphFont"/>
    <w:uiPriority w:val="99"/>
    <w:rsid w:val="00022663"/>
    <w:rPr>
      <w:color w:val="106BBE"/>
    </w:rPr>
  </w:style>
  <w:style w:type="character" w:customStyle="1" w:styleId="a2">
    <w:name w:val="Цветовое выделение"/>
    <w:uiPriority w:val="99"/>
    <w:rsid w:val="00F14D22"/>
    <w:rPr>
      <w:b/>
      <w:bCs/>
      <w:color w:val="26282F"/>
    </w:rPr>
  </w:style>
  <w:style w:type="paragraph" w:customStyle="1" w:styleId="a3">
    <w:name w:val="Нормальный (таблица)"/>
    <w:basedOn w:val="Normal"/>
    <w:next w:val="Normal"/>
    <w:uiPriority w:val="99"/>
    <w:rsid w:val="00F14D2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3D7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D7A5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5"/>
    <w:rsid w:val="0081314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DefaultParagraphFont"/>
    <w:link w:val="BodyText"/>
    <w:rsid w:val="00813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Normal"/>
    <w:rsid w:val="00813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unhideWhenUsed/>
    <w:rsid w:val="00FE54C5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FE54C5"/>
  </w:style>
  <w:style w:type="character" w:customStyle="1" w:styleId="apple-converted-space">
    <w:name w:val="apple-converted-space"/>
    <w:basedOn w:val="DefaultParagraphFont"/>
    <w:rsid w:val="00AA59A3"/>
  </w:style>
  <w:style w:type="paragraph" w:customStyle="1" w:styleId="a6">
    <w:name w:val="Заголовок статьи"/>
    <w:basedOn w:val="Normal"/>
    <w:next w:val="Normal"/>
    <w:uiPriority w:val="99"/>
    <w:rsid w:val="0003638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F053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65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DefaultParagraphFont"/>
    <w:link w:val="50"/>
    <w:rsid w:val="00C9143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C9143E"/>
    <w:pPr>
      <w:widowControl w:val="0"/>
      <w:shd w:val="clear" w:color="auto" w:fill="FFFFFF"/>
      <w:spacing w:after="0" w:line="264" w:lineRule="exact"/>
      <w:ind w:hanging="36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1">
    <w:name w:val="Основной текст (2)_"/>
    <w:basedOn w:val="DefaultParagraphFont"/>
    <w:link w:val="22"/>
    <w:rsid w:val="00EF12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EF1228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E9340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86976&amp;dst=100074&amp;field=134&amp;date=08.07.2024" TargetMode="External" /><Relationship Id="rId11" Type="http://schemas.openxmlformats.org/officeDocument/2006/relationships/hyperlink" Target="https://login.consultant.ru/link/?req=doc&amp;base=LAW&amp;n=454003&amp;dst=144&amp;field=134&amp;date=08.07.2024" TargetMode="External" /><Relationship Id="rId12" Type="http://schemas.openxmlformats.org/officeDocument/2006/relationships/hyperlink" Target="https://login.consultant.ru/link/?req=doc&amp;base=LAW&amp;n=334978&amp;date=08.07.2024" TargetMode="External" /><Relationship Id="rId13" Type="http://schemas.openxmlformats.org/officeDocument/2006/relationships/hyperlink" Target="https://login.consultant.ru/link/?req=doc&amp;base=LAW&amp;n=447536&amp;dst=100027&amp;field=134&amp;date=08.07.2024" TargetMode="External" /><Relationship Id="rId14" Type="http://schemas.openxmlformats.org/officeDocument/2006/relationships/hyperlink" Target="https://login.consultant.ru/link/?req=doc&amp;base=LAW&amp;n=349551&amp;date=16.03.2022&amp;dst=102394&amp;field=134" TargetMode="External" /><Relationship Id="rId15" Type="http://schemas.openxmlformats.org/officeDocument/2006/relationships/hyperlink" Target="https://login.consultant.ru/link/?req=doc&amp;base=LAW&amp;n=449656&amp;dst=100043&amp;field=134&amp;date=08.07.2024" TargetMode="External" /><Relationship Id="rId16" Type="http://schemas.openxmlformats.org/officeDocument/2006/relationships/hyperlink" Target="https://login.consultant.ru/link/?req=doc&amp;base=LAW&amp;n=449656&amp;date=08.07.2024" TargetMode="External" /><Relationship Id="rId17" Type="http://schemas.openxmlformats.org/officeDocument/2006/relationships/hyperlink" Target="https://login.consultant.ru/link/?req=doc&amp;base=LAW&amp;n=449656&amp;dst=102588&amp;field=134&amp;date=08.07.2024" TargetMode="Externa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452908&amp;dst=3040&amp;field=134&amp;date=08.07.2024" TargetMode="External" /><Relationship Id="rId6" Type="http://schemas.openxmlformats.org/officeDocument/2006/relationships/hyperlink" Target="https://login.consultant.ru/link/?req=doc&amp;base=LAW&amp;n=387116&amp;dst=100011&amp;field=134&amp;date=08.07.2024" TargetMode="External" /><Relationship Id="rId7" Type="http://schemas.openxmlformats.org/officeDocument/2006/relationships/hyperlink" Target="https://login.consultant.ru/link/?req=doc&amp;base=LAW&amp;n=387116&amp;date=08.07.2024" TargetMode="External" /><Relationship Id="rId8" Type="http://schemas.openxmlformats.org/officeDocument/2006/relationships/hyperlink" Target="https://login.consultant.ru/link/?req=doc&amp;base=LAW&amp;n=2875&amp;date=08.07.2024" TargetMode="External" /><Relationship Id="rId9" Type="http://schemas.openxmlformats.org/officeDocument/2006/relationships/hyperlink" Target="https://login.consultant.ru/link/?req=doc&amp;base=LAW&amp;n=386976&amp;dst=95&amp;field=134&amp;date=08.07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0A42F-F621-49CB-AEEE-37D1B121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